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24FD" w14:textId="3C7B4318" w:rsidR="001B3E0B" w:rsidRDefault="009D71E8" w:rsidP="001B3E0B">
      <w:pPr>
        <w:pStyle w:val="Heading1"/>
        <w:jc w:val="center"/>
        <w:rPr>
          <w:u w:val="single"/>
        </w:rPr>
      </w:pPr>
      <w:bookmarkStart w:id="0" w:name="_Toc400361362"/>
      <w:bookmarkStart w:id="1" w:name="_Toc443397153"/>
      <w:bookmarkStart w:id="2" w:name="_Toc357771638"/>
      <w:bookmarkStart w:id="3" w:name="_Toc346793416"/>
      <w:bookmarkStart w:id="4" w:name="_Toc328122777"/>
      <w:r w:rsidRPr="0093519F">
        <w:rPr>
          <w:u w:val="single"/>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B223DB" w:rsidRPr="0093519F">
        <w:rPr>
          <w:u w:val="single"/>
        </w:rPr>
        <w:t xml:space="preserve"> – Bispham Endowed C of E Primary School</w:t>
      </w:r>
    </w:p>
    <w:p w14:paraId="5FC9BEC4" w14:textId="4FDCEFDD" w:rsidR="001B3E0B" w:rsidRPr="001B3E0B" w:rsidRDefault="001B3E0B" w:rsidP="001B3E0B">
      <w:pPr>
        <w:jc w:val="center"/>
      </w:pPr>
      <w:r>
        <w:rPr>
          <w:noProof/>
        </w:rPr>
        <w:drawing>
          <wp:inline distT="0" distB="0" distL="0" distR="0" wp14:anchorId="69EAD0F7" wp14:editId="705F9235">
            <wp:extent cx="2590800" cy="259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2A7D54B2" w14:textId="371E2460" w:rsidR="00E66558" w:rsidRDefault="009D71E8">
      <w:pPr>
        <w:pStyle w:val="Heading2"/>
        <w:rPr>
          <w:b w:val="0"/>
          <w:bCs/>
          <w:color w:val="auto"/>
          <w:sz w:val="24"/>
          <w:szCs w:val="24"/>
        </w:rPr>
      </w:pPr>
      <w:r>
        <w:rPr>
          <w:b w:val="0"/>
          <w:bCs/>
          <w:color w:val="auto"/>
          <w:sz w:val="24"/>
          <w:szCs w:val="24"/>
        </w:rPr>
        <w:t>This statement details our school’s use of pupil premium (and</w:t>
      </w:r>
      <w:r w:rsidR="00093A1B">
        <w:rPr>
          <w:b w:val="0"/>
          <w:bCs/>
          <w:color w:val="auto"/>
          <w:sz w:val="24"/>
          <w:szCs w:val="24"/>
        </w:rPr>
        <w:t xml:space="preserve"> the</w:t>
      </w:r>
      <w:r>
        <w:rPr>
          <w:b w:val="0"/>
          <w:bCs/>
          <w:color w:val="auto"/>
          <w:sz w:val="24"/>
          <w:szCs w:val="24"/>
        </w:rPr>
        <w:t xml:space="preserve"> recovery premium for the 202</w:t>
      </w:r>
      <w:r w:rsidR="005E27FC">
        <w:rPr>
          <w:b w:val="0"/>
          <w:bCs/>
          <w:color w:val="auto"/>
          <w:sz w:val="24"/>
          <w:szCs w:val="24"/>
        </w:rPr>
        <w:t>2</w:t>
      </w:r>
      <w:r>
        <w:rPr>
          <w:b w:val="0"/>
          <w:bCs/>
          <w:color w:val="auto"/>
          <w:sz w:val="24"/>
          <w:szCs w:val="24"/>
        </w:rPr>
        <w:t xml:space="preserve"> to 202</w:t>
      </w:r>
      <w:r w:rsidR="005E27FC">
        <w:rPr>
          <w:b w:val="0"/>
          <w:bCs/>
          <w:color w:val="auto"/>
          <w:sz w:val="24"/>
          <w:szCs w:val="24"/>
        </w:rPr>
        <w:t>3</w:t>
      </w:r>
      <w:r>
        <w:rPr>
          <w:b w:val="0"/>
          <w:bCs/>
          <w:color w:val="auto"/>
          <w:sz w:val="24"/>
          <w:szCs w:val="24"/>
        </w:rPr>
        <w:t xml:space="preserve"> academic year</w:t>
      </w:r>
      <w:r w:rsidR="001B3E0B">
        <w:rPr>
          <w:b w:val="0"/>
          <w:bCs/>
          <w:color w:val="auto"/>
          <w:sz w:val="24"/>
          <w:szCs w:val="24"/>
        </w:rPr>
        <w:t xml:space="preserve"> in particular</w:t>
      </w:r>
      <w:r>
        <w:rPr>
          <w:b w:val="0"/>
          <w:bCs/>
          <w:color w:val="auto"/>
          <w:sz w:val="24"/>
          <w:szCs w:val="24"/>
        </w:rPr>
        <w:t xml:space="preserve">) funding to help improve the attainment of our disadvantaged pupils. </w:t>
      </w:r>
    </w:p>
    <w:p w14:paraId="2A7D54B3" w14:textId="36226DE0"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7EF7AD92" w14:textId="77777777" w:rsidR="00BB1A7F" w:rsidRPr="00BB1A7F" w:rsidRDefault="00BB1A7F" w:rsidP="00BB1A7F">
      <w:pPr>
        <w:shd w:val="clear" w:color="auto" w:fill="FFFFFF"/>
        <w:suppressAutoHyphens w:val="0"/>
        <w:autoSpaceDN/>
        <w:spacing w:before="300" w:after="300" w:line="240" w:lineRule="auto"/>
        <w:rPr>
          <w:rFonts w:cs="Arial"/>
          <w:color w:val="0B0C0C"/>
          <w:sz w:val="29"/>
          <w:szCs w:val="29"/>
        </w:rPr>
      </w:pPr>
      <w:r w:rsidRPr="00BB1A7F">
        <w:rPr>
          <w:rFonts w:cs="Arial"/>
          <w:color w:val="0B0C0C"/>
          <w:sz w:val="29"/>
          <w:szCs w:val="29"/>
        </w:rPr>
        <w:t>Evidence suggests that pupil premium spending is most effective when used across 3 areas.</w:t>
      </w:r>
    </w:p>
    <w:p w14:paraId="7ECAB5BE" w14:textId="77777777" w:rsidR="00BB1A7F" w:rsidRPr="00BB1A7F" w:rsidRDefault="00BB1A7F" w:rsidP="00BB1A7F">
      <w:pPr>
        <w:numPr>
          <w:ilvl w:val="0"/>
          <w:numId w:val="14"/>
        </w:numPr>
        <w:shd w:val="clear" w:color="auto" w:fill="FFFFFF"/>
        <w:suppressAutoHyphens w:val="0"/>
        <w:autoSpaceDN/>
        <w:spacing w:after="75" w:line="240" w:lineRule="auto"/>
        <w:ind w:left="300"/>
        <w:rPr>
          <w:rFonts w:cs="Arial"/>
          <w:color w:val="0B0C0C"/>
        </w:rPr>
      </w:pPr>
      <w:r w:rsidRPr="00BB1A7F">
        <w:rPr>
          <w:rFonts w:cs="Arial"/>
          <w:color w:val="0B0C0C"/>
        </w:rPr>
        <w:t>High-quality teaching, such as staff professional development.</w:t>
      </w:r>
    </w:p>
    <w:p w14:paraId="41AB3608" w14:textId="77777777" w:rsidR="00BB1A7F" w:rsidRPr="00BB1A7F" w:rsidRDefault="00BB1A7F" w:rsidP="00BB1A7F">
      <w:pPr>
        <w:numPr>
          <w:ilvl w:val="0"/>
          <w:numId w:val="14"/>
        </w:numPr>
        <w:shd w:val="clear" w:color="auto" w:fill="FFFFFF"/>
        <w:suppressAutoHyphens w:val="0"/>
        <w:autoSpaceDN/>
        <w:spacing w:after="75" w:line="240" w:lineRule="auto"/>
        <w:ind w:left="300"/>
        <w:rPr>
          <w:rFonts w:cs="Arial"/>
          <w:color w:val="0B0C0C"/>
        </w:rPr>
      </w:pPr>
      <w:r w:rsidRPr="00BB1A7F">
        <w:rPr>
          <w:rFonts w:cs="Arial"/>
          <w:color w:val="0B0C0C"/>
        </w:rPr>
        <w:t>Targeted academic support, such as tutoring.</w:t>
      </w:r>
    </w:p>
    <w:p w14:paraId="60449C0F" w14:textId="77777777" w:rsidR="00BB1A7F" w:rsidRPr="00BB1A7F" w:rsidRDefault="00BB1A7F" w:rsidP="00BB1A7F">
      <w:pPr>
        <w:numPr>
          <w:ilvl w:val="0"/>
          <w:numId w:val="14"/>
        </w:numPr>
        <w:shd w:val="clear" w:color="auto" w:fill="FFFFFF"/>
        <w:suppressAutoHyphens w:val="0"/>
        <w:autoSpaceDN/>
        <w:spacing w:after="75" w:line="240" w:lineRule="auto"/>
        <w:ind w:left="300"/>
        <w:rPr>
          <w:rFonts w:cs="Arial"/>
          <w:color w:val="0B0C0C"/>
        </w:rPr>
      </w:pPr>
      <w:r w:rsidRPr="00BB1A7F">
        <w:rPr>
          <w:rFonts w:cs="Arial"/>
          <w:color w:val="0B0C0C"/>
        </w:rPr>
        <w:t>Wider strategies to address non-academic barriers to success in schools, such as attendance, behaviour and social and emotional support.</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82C6F20" w:rsidR="00E66558" w:rsidRDefault="00B223DB">
            <w:pPr>
              <w:pStyle w:val="TableRow"/>
            </w:pPr>
            <w:r>
              <w:t>Bispham Endowed C of 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73C97BB" w:rsidR="00E66558" w:rsidRDefault="00F724AA">
            <w:pPr>
              <w:pStyle w:val="TableRow"/>
            </w:pPr>
            <w:r>
              <w:t>22-23 (</w:t>
            </w:r>
            <w:r w:rsidR="00B223DB">
              <w:t>3</w:t>
            </w:r>
            <w:r>
              <w:t>57)</w:t>
            </w:r>
            <w:r w:rsidR="00701B5A">
              <w:t xml:space="preserve"> 23-24 (356)</w:t>
            </w:r>
            <w:r w:rsidR="00FF1352">
              <w:t xml:space="preserve"> 23-24 (360)</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23D90B76" w:rsidR="00E66558" w:rsidRDefault="00A877C9">
            <w:pPr>
              <w:pStyle w:val="TableRow"/>
            </w:pPr>
            <w:r>
              <w:t>3</w:t>
            </w:r>
            <w:r w:rsidR="00F724AA">
              <w:t>4</w:t>
            </w:r>
            <w:r>
              <w:t>%</w:t>
            </w:r>
            <w:r w:rsidR="00701B5A">
              <w:t xml:space="preserve">  </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32C8A2BD" w:rsidR="00E66558" w:rsidRDefault="003D61F0">
            <w:pPr>
              <w:pStyle w:val="TableRow"/>
            </w:pPr>
            <w:r>
              <w:t>20</w:t>
            </w:r>
            <w:r w:rsidR="0003029F">
              <w:t>21</w:t>
            </w:r>
            <w:r>
              <w:t xml:space="preserve"> - 202</w:t>
            </w:r>
            <w:r w:rsidR="0003029F">
              <w:t>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82EA599" w:rsidR="00E66558" w:rsidRDefault="004C2A10">
            <w:pPr>
              <w:pStyle w:val="TableRow"/>
            </w:pPr>
            <w:r>
              <w:t xml:space="preserve">31 </w:t>
            </w:r>
            <w:r w:rsidR="00A877C9">
              <w:t>November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lastRenderedPageBreak/>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D2541FA" w:rsidR="00E66558" w:rsidRDefault="001B3E0B">
            <w:pPr>
              <w:pStyle w:val="TableRow"/>
            </w:pPr>
            <w:r>
              <w:t>Yearly</w:t>
            </w:r>
            <w:r w:rsidR="00C14980">
              <w:t xml:space="preserve"> -</w:t>
            </w:r>
            <w:r>
              <w:t xml:space="preserve"> till </w:t>
            </w:r>
            <w:r w:rsidR="004C2A10">
              <w:t xml:space="preserve">31 </w:t>
            </w:r>
            <w:r w:rsidR="00A877C9">
              <w:t>November 202</w:t>
            </w:r>
            <w:r w:rsidR="0003029F">
              <w:t>4</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447434E9" w:rsidR="00E66558" w:rsidRDefault="00D52767">
            <w:pPr>
              <w:pStyle w:val="TableRow"/>
            </w:pPr>
            <w:r>
              <w:t>Michelle Warburton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280D54B" w:rsidR="00E66558" w:rsidRDefault="00D52767">
            <w:pPr>
              <w:pStyle w:val="TableRow"/>
            </w:pPr>
            <w:r>
              <w:t>Michelle Warburton</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9B7FE6D" w:rsidR="00E66558" w:rsidRDefault="005E27FC">
            <w:pPr>
              <w:pStyle w:val="TableRow"/>
            </w:pPr>
            <w:r>
              <w:t>Julie Woolford</w:t>
            </w:r>
          </w:p>
        </w:tc>
      </w:tr>
    </w:tbl>
    <w:bookmarkEnd w:id="2"/>
    <w:bookmarkEnd w:id="3"/>
    <w:bookmarkEnd w:id="4"/>
    <w:p w14:paraId="2A7D54D3" w14:textId="26FFA16D"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F724AA" w14:paraId="7B606599" w14:textId="77777777" w:rsidTr="00E16654">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1B876" w14:textId="377B5DD1" w:rsidR="00F724AA" w:rsidRDefault="00F724AA" w:rsidP="00E16654">
            <w:pPr>
              <w:pStyle w:val="TableRow"/>
            </w:pPr>
            <w:r>
              <w:t>Pupil premium funding allocation this academic year 21-22</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E5504" w14:textId="6C4EA468" w:rsidR="00F724AA" w:rsidRDefault="00F724AA" w:rsidP="00E16654">
            <w:pPr>
              <w:pStyle w:val="TableRow"/>
            </w:pPr>
            <w:r>
              <w:t>£190,575</w:t>
            </w:r>
          </w:p>
        </w:tc>
      </w:tr>
      <w:tr w:rsidR="00F724AA" w14:paraId="55268B8E" w14:textId="77777777" w:rsidTr="00E16654">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69532" w14:textId="2C9BBFF1" w:rsidR="00F724AA" w:rsidRDefault="00F724AA" w:rsidP="00E16654">
            <w:pPr>
              <w:pStyle w:val="TableRow"/>
            </w:pPr>
            <w:r>
              <w:t>Recovery premium funding allocation this academic year 21-22</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6752" w14:textId="39FC4CCA" w:rsidR="00F724AA" w:rsidRDefault="00F724AA" w:rsidP="00E16654">
            <w:pPr>
              <w:pStyle w:val="TableRow"/>
            </w:pPr>
            <w:r>
              <w:t>£19000</w:t>
            </w:r>
          </w:p>
        </w:tc>
      </w:tr>
      <w:tr w:rsidR="00F724AA" w14:paraId="32D5F46F" w14:textId="77777777" w:rsidTr="00E16654">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4AD76" w14:textId="77777777" w:rsidR="00F724AA" w:rsidRDefault="00F724AA" w:rsidP="00E16654">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F70C5" w14:textId="77777777" w:rsidR="00F724AA" w:rsidRDefault="00F724AA" w:rsidP="00E16654">
            <w:pPr>
              <w:pStyle w:val="TableRow"/>
            </w:pPr>
            <w:r>
              <w:t>£0</w:t>
            </w:r>
          </w:p>
        </w:tc>
      </w:tr>
      <w:tr w:rsidR="00F724AA" w14:paraId="501ADDC4" w14:textId="77777777" w:rsidTr="00E16654">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F0902" w14:textId="77777777" w:rsidR="00F724AA" w:rsidRDefault="00F724AA" w:rsidP="00E16654">
            <w:pPr>
              <w:pStyle w:val="TableRow"/>
              <w:rPr>
                <w:b/>
              </w:rPr>
            </w:pPr>
            <w:r>
              <w:rPr>
                <w:b/>
              </w:rPr>
              <w:t>Total budget for this academic year</w:t>
            </w:r>
          </w:p>
          <w:p w14:paraId="3CD984E4" w14:textId="77777777" w:rsidR="00F724AA" w:rsidRDefault="00F724AA" w:rsidP="00E16654">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BFFA2" w14:textId="432ED015" w:rsidR="00F724AA" w:rsidRDefault="00F724AA" w:rsidP="00E16654">
            <w:pPr>
              <w:pStyle w:val="TableRow"/>
            </w:pPr>
            <w:r>
              <w:t>£209 575</w:t>
            </w:r>
          </w:p>
        </w:tc>
      </w:tr>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bookmarkStart w:id="14" w:name="_Hlk147757073"/>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1A8CE0E1" w:rsidR="00E66558" w:rsidRDefault="009D71E8">
            <w:pPr>
              <w:pStyle w:val="TableRow"/>
            </w:pPr>
            <w:bookmarkStart w:id="15" w:name="_Hlk116990437"/>
            <w:r>
              <w:t>Pupil premium funding allocation this academic year</w:t>
            </w:r>
            <w:r w:rsidR="005E27FC">
              <w:t xml:space="preserve"> 22-23</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C2433BE" w:rsidR="00E66558" w:rsidRDefault="009D71E8">
            <w:pPr>
              <w:pStyle w:val="TableRow"/>
            </w:pPr>
            <w:r>
              <w:t>£</w:t>
            </w:r>
            <w:r w:rsidR="000C3006">
              <w:t>1</w:t>
            </w:r>
            <w:r w:rsidR="00C14980">
              <w:t>82,820.00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0FDA8056" w:rsidR="00E66558" w:rsidRDefault="009D71E8">
            <w:pPr>
              <w:pStyle w:val="TableRow"/>
            </w:pPr>
            <w:r>
              <w:t>Recovery premium funding allocation this academic year</w:t>
            </w:r>
            <w:r w:rsidR="005E27FC">
              <w:t xml:space="preserve"> 22-23</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1878C164" w:rsidR="00E66558" w:rsidRDefault="009D71E8">
            <w:pPr>
              <w:pStyle w:val="TableRow"/>
            </w:pPr>
            <w:r>
              <w:t>£</w:t>
            </w:r>
            <w:r w:rsidR="005E27FC">
              <w:t>20 445</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CB61EF9" w:rsidR="00E66558" w:rsidRDefault="009D71E8">
            <w:pPr>
              <w:pStyle w:val="TableRow"/>
            </w:pPr>
            <w:r>
              <w:t>£</w:t>
            </w:r>
            <w:r w:rsidR="00B10F9B">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0361855" w:rsidR="00E66558" w:rsidRDefault="009D71E8">
            <w:pPr>
              <w:pStyle w:val="TableRow"/>
            </w:pPr>
            <w:r>
              <w:t>£</w:t>
            </w:r>
            <w:r w:rsidR="005E27FC">
              <w:t>203</w:t>
            </w:r>
            <w:r w:rsidR="00C14980">
              <w:t>,</w:t>
            </w:r>
            <w:r w:rsidR="005E27FC">
              <w:t>26</w:t>
            </w:r>
            <w:r w:rsidR="00C14980">
              <w:t>5</w:t>
            </w:r>
          </w:p>
        </w:tc>
      </w:tr>
      <w:bookmarkEnd w:id="15"/>
      <w:bookmarkEnd w:id="14"/>
      <w:tr w:rsidR="00701B5A" w14:paraId="1D14F27A" w14:textId="77777777" w:rsidTr="00701B5A">
        <w:tc>
          <w:tcPr>
            <w:tcW w:w="651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3A4D60BD" w14:textId="77777777" w:rsidR="00701B5A" w:rsidRPr="00701B5A" w:rsidRDefault="00701B5A" w:rsidP="009812AA">
            <w:pPr>
              <w:pStyle w:val="TableRow"/>
              <w:rPr>
                <w:b/>
              </w:rPr>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585121E" w14:textId="77777777" w:rsidR="00701B5A" w:rsidRDefault="00701B5A" w:rsidP="009812AA">
            <w:pPr>
              <w:pStyle w:val="TableRow"/>
            </w:pPr>
            <w:r w:rsidRPr="00701B5A">
              <w:t>Amount</w:t>
            </w:r>
          </w:p>
        </w:tc>
      </w:tr>
      <w:tr w:rsidR="00701B5A" w14:paraId="2B1A1BE0" w14:textId="77777777" w:rsidTr="00701B5A">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6E32C" w14:textId="525D76E4" w:rsidR="00701B5A" w:rsidRPr="00701B5A" w:rsidRDefault="00701B5A" w:rsidP="009812AA">
            <w:pPr>
              <w:pStyle w:val="TableRow"/>
              <w:rPr>
                <w:b/>
              </w:rPr>
            </w:pPr>
            <w:r w:rsidRPr="00701B5A">
              <w:rPr>
                <w:b/>
              </w:rPr>
              <w:t>Pupil premium funding allocation this academic year 2</w:t>
            </w:r>
            <w:r>
              <w:rPr>
                <w:b/>
              </w:rPr>
              <w:t>3-24</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5F94E" w14:textId="463E26E5" w:rsidR="00701B5A" w:rsidRDefault="00701B5A" w:rsidP="009812AA">
            <w:pPr>
              <w:pStyle w:val="TableRow"/>
            </w:pPr>
            <w:r>
              <w:rPr>
                <w:rFonts w:cs="Arial"/>
                <w:color w:val="222222"/>
                <w:shd w:val="clear" w:color="auto" w:fill="FFFFFF"/>
              </w:rPr>
              <w:t>£184,655</w:t>
            </w:r>
          </w:p>
        </w:tc>
      </w:tr>
      <w:tr w:rsidR="00701B5A" w14:paraId="5A4D5D23" w14:textId="77777777" w:rsidTr="00701B5A">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C217D" w14:textId="7A329894" w:rsidR="00701B5A" w:rsidRPr="00701B5A" w:rsidRDefault="00701B5A" w:rsidP="009812AA">
            <w:pPr>
              <w:pStyle w:val="TableRow"/>
              <w:rPr>
                <w:b/>
              </w:rPr>
            </w:pPr>
            <w:r w:rsidRPr="00701B5A">
              <w:rPr>
                <w:b/>
              </w:rPr>
              <w:t>Recovery premium funding allocation this academic year 2</w:t>
            </w:r>
            <w:r>
              <w:rPr>
                <w:b/>
              </w:rPr>
              <w:t>3-24</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D8C55" w14:textId="77777777" w:rsidR="00701B5A" w:rsidRDefault="00701B5A" w:rsidP="009812AA">
            <w:pPr>
              <w:pStyle w:val="TableRow"/>
            </w:pPr>
            <w:r>
              <w:t>£20 445</w:t>
            </w:r>
          </w:p>
        </w:tc>
      </w:tr>
      <w:tr w:rsidR="00701B5A" w14:paraId="131DFECD" w14:textId="77777777" w:rsidTr="00701B5A">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AF3C2" w14:textId="77777777" w:rsidR="00701B5A" w:rsidRPr="00701B5A" w:rsidRDefault="00701B5A" w:rsidP="009812AA">
            <w:pPr>
              <w:pStyle w:val="TableRow"/>
              <w:rPr>
                <w:b/>
              </w:rPr>
            </w:pPr>
            <w:r w:rsidRPr="00701B5A">
              <w:rPr>
                <w:b/>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656D6" w14:textId="77777777" w:rsidR="00701B5A" w:rsidRDefault="00701B5A" w:rsidP="009812AA">
            <w:pPr>
              <w:pStyle w:val="TableRow"/>
            </w:pPr>
            <w:r>
              <w:t>£0</w:t>
            </w:r>
          </w:p>
        </w:tc>
      </w:tr>
      <w:tr w:rsidR="00701B5A" w14:paraId="0B0EE027" w14:textId="77777777" w:rsidTr="00701B5A">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B4A6" w14:textId="77777777" w:rsidR="00701B5A" w:rsidRDefault="00701B5A" w:rsidP="009812AA">
            <w:pPr>
              <w:pStyle w:val="TableRow"/>
              <w:rPr>
                <w:b/>
              </w:rPr>
            </w:pPr>
            <w:r>
              <w:rPr>
                <w:b/>
              </w:rPr>
              <w:t>Total budget for this academic year</w:t>
            </w:r>
          </w:p>
          <w:p w14:paraId="1553044C" w14:textId="77777777" w:rsidR="00701B5A" w:rsidRPr="00701B5A" w:rsidRDefault="00701B5A" w:rsidP="009812AA">
            <w:pPr>
              <w:pStyle w:val="TableRow"/>
              <w:rPr>
                <w:b/>
              </w:rPr>
            </w:pPr>
            <w:r w:rsidRPr="00701B5A">
              <w:rPr>
                <w:b/>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88FBC" w14:textId="50F788D3" w:rsidR="00701B5A" w:rsidRDefault="00701B5A" w:rsidP="009812AA">
            <w:pPr>
              <w:pStyle w:val="TableRow"/>
            </w:pPr>
            <w:r>
              <w:t>£20</w:t>
            </w:r>
            <w:r w:rsidR="00565A0B">
              <w:t>5</w:t>
            </w:r>
            <w:r w:rsidR="003130EC">
              <w:t xml:space="preserve"> 100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6" w:name="_Toc357771640"/>
      <w:bookmarkStart w:id="17"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B9C2C" w14:textId="77777777" w:rsidR="001F2CE9" w:rsidRDefault="003349BC" w:rsidP="003349BC">
            <w:pPr>
              <w:shd w:val="clear" w:color="auto" w:fill="FFFFFF"/>
              <w:jc w:val="both"/>
              <w:rPr>
                <w:rFonts w:ascii="Calibri" w:hAnsi="Calibri" w:cs="Calibri"/>
              </w:rPr>
            </w:pPr>
            <w:r>
              <w:rPr>
                <w:rFonts w:ascii="Calibri" w:hAnsi="Calibri" w:cs="Calibri"/>
              </w:rPr>
              <w:t>Bispham Endowed C of E Primary school spends the pupil premium funds in a variety of ways using an evidence informed approach</w:t>
            </w:r>
            <w:r w:rsidR="001F2CE9">
              <w:rPr>
                <w:rFonts w:ascii="Calibri" w:hAnsi="Calibri" w:cs="Calibri"/>
              </w:rPr>
              <w:t>.</w:t>
            </w:r>
            <w:r>
              <w:rPr>
                <w:rFonts w:ascii="Calibri" w:hAnsi="Calibri" w:cs="Calibri"/>
              </w:rPr>
              <w:t xml:space="preserve"> </w:t>
            </w:r>
            <w:r w:rsidR="001F2CE9">
              <w:rPr>
                <w:rFonts w:ascii="Calibri" w:hAnsi="Calibri" w:cs="Calibri"/>
              </w:rPr>
              <w:t xml:space="preserve">Funding is directed across 3 areas: teaching, targeted support and non-academic issues that impact on success. </w:t>
            </w:r>
          </w:p>
          <w:p w14:paraId="2A7D54E9" w14:textId="0A9EF014" w:rsidR="00E66558" w:rsidRPr="001F2CE9" w:rsidRDefault="001F2CE9" w:rsidP="001F2CE9">
            <w:pPr>
              <w:shd w:val="clear" w:color="auto" w:fill="FFFFFF"/>
              <w:jc w:val="both"/>
              <w:rPr>
                <w:rFonts w:ascii="Calibri" w:hAnsi="Calibri" w:cs="Calibri"/>
              </w:rPr>
            </w:pPr>
            <w:r>
              <w:rPr>
                <w:rFonts w:ascii="Calibri" w:hAnsi="Calibri" w:cs="Calibri"/>
              </w:rPr>
              <w:t>P</w:t>
            </w:r>
            <w:r w:rsidR="003349BC" w:rsidRPr="00F43070">
              <w:rPr>
                <w:rFonts w:ascii="Calibri" w:hAnsi="Calibri" w:cs="Calibri"/>
              </w:rPr>
              <w:t xml:space="preserve">rovision/support focusses on providing additional teaching and learning opportunities via experienced teachers, nursery nurses, teaching assistants and other support staff to help disadvantaged pupils with their attendance, behaviour, social and emotional well-being, to overcome gaps in their learning, help them make improved progress and to raise their standards of attainment.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4BAD7402" w:rsidR="00E66558" w:rsidRDefault="009D71E8">
            <w:pPr>
              <w:pStyle w:val="TableRow"/>
              <w:rPr>
                <w:sz w:val="22"/>
                <w:szCs w:val="22"/>
              </w:rPr>
            </w:pPr>
            <w:r>
              <w:rPr>
                <w:sz w:val="22"/>
                <w:szCs w:val="22"/>
              </w:rPr>
              <w:t>1</w:t>
            </w:r>
            <w:r w:rsidR="00531F7E">
              <w:rPr>
                <w:sz w:val="22"/>
                <w:szCs w:val="22"/>
              </w:rPr>
              <w:t xml:space="preserve">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302582D7" w:rsidR="00E66558" w:rsidRPr="00373BCB" w:rsidRDefault="001F2CE9">
            <w:pPr>
              <w:pStyle w:val="TableRowCentered"/>
              <w:jc w:val="left"/>
              <w:rPr>
                <w:sz w:val="22"/>
                <w:szCs w:val="22"/>
              </w:rPr>
            </w:pPr>
            <w:r w:rsidRPr="00373BCB">
              <w:rPr>
                <w:sz w:val="22"/>
                <w:szCs w:val="22"/>
              </w:rPr>
              <w:t>Communication and Language delay in children entering nursery and reception</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25FC3E03" w:rsidR="00E66558" w:rsidRDefault="001F2CE9">
            <w:pPr>
              <w:pStyle w:val="TableRowCentered"/>
              <w:jc w:val="left"/>
              <w:rPr>
                <w:sz w:val="22"/>
                <w:szCs w:val="22"/>
              </w:rPr>
            </w:pPr>
            <w:r>
              <w:rPr>
                <w:sz w:val="22"/>
                <w:szCs w:val="22"/>
              </w:rPr>
              <w:t>Language development delay may impact on standards</w:t>
            </w:r>
          </w:p>
        </w:tc>
      </w:tr>
      <w:tr w:rsidR="0083507A" w14:paraId="7D49DEB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7DEC1" w14:textId="25562734" w:rsidR="0083507A" w:rsidRDefault="0083507A">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9485C" w14:textId="1651F522" w:rsidR="0083507A" w:rsidRDefault="0083507A">
            <w:pPr>
              <w:pStyle w:val="TableRowCentered"/>
              <w:jc w:val="left"/>
              <w:rPr>
                <w:sz w:val="22"/>
                <w:szCs w:val="22"/>
              </w:rPr>
            </w:pPr>
            <w:proofErr w:type="spellStart"/>
            <w:r>
              <w:rPr>
                <w:sz w:val="22"/>
                <w:szCs w:val="22"/>
              </w:rPr>
              <w:t>RfP</w:t>
            </w:r>
            <w:proofErr w:type="spellEnd"/>
            <w:r>
              <w:rPr>
                <w:sz w:val="22"/>
                <w:szCs w:val="22"/>
              </w:rPr>
              <w:t xml:space="preserve"> children to develop intrinsic motivation to read. Targeted towards those that are disadvantaged in reading</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0422C51F" w:rsidR="00E66558" w:rsidRDefault="0083507A">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1160674" w:rsidR="00E66558" w:rsidRDefault="001F2CE9">
            <w:pPr>
              <w:pStyle w:val="TableRowCentered"/>
              <w:jc w:val="left"/>
              <w:rPr>
                <w:sz w:val="22"/>
                <w:szCs w:val="22"/>
              </w:rPr>
            </w:pPr>
            <w:r>
              <w:rPr>
                <w:sz w:val="22"/>
                <w:szCs w:val="22"/>
              </w:rPr>
              <w:t>Difficulty in concentration in large class groups</w:t>
            </w:r>
            <w:r w:rsidR="00B22D3F">
              <w:rPr>
                <w:sz w:val="22"/>
                <w:szCs w:val="22"/>
              </w:rPr>
              <w:t xml:space="preserve"> due to SEN or gaps in learning</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3EFEB5DE" w:rsidR="00E66558" w:rsidRDefault="0083507A">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6A4D58C6" w:rsidR="00E66558" w:rsidRDefault="00373BCB">
            <w:pPr>
              <w:pStyle w:val="TableRowCentered"/>
              <w:jc w:val="left"/>
              <w:rPr>
                <w:iCs/>
                <w:sz w:val="22"/>
              </w:rPr>
            </w:pPr>
            <w:r>
              <w:rPr>
                <w:iCs/>
                <w:sz w:val="22"/>
              </w:rPr>
              <w:t xml:space="preserve">Mental health and well-being </w:t>
            </w:r>
            <w:r w:rsidR="001F2CE9">
              <w:rPr>
                <w:iCs/>
                <w:sz w:val="22"/>
              </w:rPr>
              <w:t xml:space="preserve">needs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5E25A4C6" w:rsidR="00E66558" w:rsidRDefault="0083507A">
            <w:pPr>
              <w:pStyle w:val="TableRow"/>
              <w:rPr>
                <w:sz w:val="22"/>
                <w:szCs w:val="22"/>
              </w:rPr>
            </w:pPr>
            <w:bookmarkStart w:id="18" w:name="_Toc443397160"/>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4CDFF779" w:rsidR="00E66558" w:rsidRDefault="00373BCB">
            <w:pPr>
              <w:pStyle w:val="TableRowCentered"/>
              <w:jc w:val="left"/>
              <w:rPr>
                <w:iCs/>
                <w:sz w:val="22"/>
              </w:rPr>
            </w:pPr>
            <w:r>
              <w:rPr>
                <w:iCs/>
                <w:sz w:val="22"/>
              </w:rPr>
              <w:t xml:space="preserve">Extra nurture sessions required to ensure children are ready to learn </w:t>
            </w:r>
          </w:p>
        </w:tc>
      </w:tr>
      <w:tr w:rsidR="00373BCB" w14:paraId="782AC0A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209AC" w14:textId="5BFF2099" w:rsidR="00373BCB" w:rsidRDefault="0083507A">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A0265" w14:textId="6EA609C3" w:rsidR="00373BCB" w:rsidRDefault="00373BCB">
            <w:pPr>
              <w:pStyle w:val="TableRowCentered"/>
              <w:jc w:val="left"/>
              <w:rPr>
                <w:iCs/>
                <w:sz w:val="22"/>
              </w:rPr>
            </w:pPr>
            <w:r>
              <w:rPr>
                <w:iCs/>
                <w:sz w:val="22"/>
              </w:rPr>
              <w:t>Financial issues of disadvantaged can impact on the funds available for children to take part in visits etc when children are ‘experience’ poor</w:t>
            </w:r>
          </w:p>
        </w:tc>
      </w:tr>
      <w:tr w:rsidR="00373BCB" w14:paraId="13BDD4A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435ED" w14:textId="3E6DD6B2" w:rsidR="00373BCB" w:rsidRDefault="0083507A">
            <w:pPr>
              <w:pStyle w:val="TableRow"/>
              <w:rPr>
                <w:sz w:val="22"/>
                <w:szCs w:val="22"/>
              </w:rPr>
            </w:pPr>
            <w:r>
              <w:rPr>
                <w:sz w:val="22"/>
                <w:szCs w:val="22"/>
              </w:rPr>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59B90" w14:textId="3098682A" w:rsidR="003D61F0" w:rsidRDefault="00373BCB" w:rsidP="003D61F0">
            <w:pPr>
              <w:pStyle w:val="TableRowCentered"/>
              <w:jc w:val="left"/>
              <w:rPr>
                <w:iCs/>
                <w:sz w:val="22"/>
              </w:rPr>
            </w:pPr>
            <w:r>
              <w:rPr>
                <w:iCs/>
                <w:sz w:val="22"/>
              </w:rPr>
              <w:t>Family breakdown/difficulties can require full family support from school</w:t>
            </w:r>
          </w:p>
        </w:tc>
      </w:tr>
      <w:tr w:rsidR="003D61F0" w14:paraId="468FA21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1B894" w14:textId="1DBD01F7" w:rsidR="003D61F0" w:rsidRDefault="0083507A">
            <w:pPr>
              <w:pStyle w:val="TableRow"/>
              <w:rPr>
                <w:sz w:val="22"/>
                <w:szCs w:val="22"/>
              </w:rPr>
            </w:pPr>
            <w:r>
              <w:rPr>
                <w:sz w:val="22"/>
                <w:szCs w:val="22"/>
              </w:rPr>
              <w:t>9</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2D483" w14:textId="17B9E8F9" w:rsidR="003D61F0" w:rsidRDefault="003D61F0" w:rsidP="003D61F0">
            <w:pPr>
              <w:pStyle w:val="TableRowCentered"/>
              <w:jc w:val="left"/>
              <w:rPr>
                <w:iCs/>
                <w:sz w:val="22"/>
              </w:rPr>
            </w:pPr>
            <w:r>
              <w:rPr>
                <w:iCs/>
                <w:sz w:val="22"/>
              </w:rPr>
              <w:t xml:space="preserve">Attendance dips due to pandemic and parental anxiety </w:t>
            </w:r>
          </w:p>
        </w:tc>
      </w:tr>
    </w:tbl>
    <w:p w14:paraId="0FEF1BF0" w14:textId="77777777" w:rsidR="0093519F" w:rsidRDefault="0093519F">
      <w:pPr>
        <w:pStyle w:val="Heading2"/>
        <w:spacing w:before="600"/>
      </w:pPr>
    </w:p>
    <w:p w14:paraId="58D0ECA8" w14:textId="6213BF92" w:rsidR="0093519F" w:rsidRDefault="0093519F">
      <w:pPr>
        <w:pStyle w:val="Heading2"/>
        <w:spacing w:before="600"/>
      </w:pPr>
    </w:p>
    <w:p w14:paraId="2AA93C60" w14:textId="77777777" w:rsidR="0093519F" w:rsidRPr="0093519F" w:rsidRDefault="0093519F" w:rsidP="0093519F"/>
    <w:p w14:paraId="2A7D54FF" w14:textId="7811AAC3" w:rsidR="00E66558" w:rsidRDefault="009D71E8">
      <w:pPr>
        <w:pStyle w:val="Heading2"/>
        <w:spacing w:before="600"/>
      </w:pPr>
      <w:r>
        <w:lastRenderedPageBreak/>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4FA24954" w:rsidR="00E66558" w:rsidRDefault="00373BCB">
            <w:pPr>
              <w:pStyle w:val="TableRow"/>
            </w:pPr>
            <w:r>
              <w:t xml:space="preserve">Children in nursery and reception will </w:t>
            </w:r>
            <w:r w:rsidR="00323CC4">
              <w:t>improve C+L skills</w:t>
            </w:r>
            <w:r w:rsidR="00536A4A">
              <w:t>. Involve parents in the process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DD839" w14:textId="77777777" w:rsidR="00E66558" w:rsidRDefault="00323CC4">
            <w:pPr>
              <w:pStyle w:val="TableRowCentered"/>
              <w:jc w:val="left"/>
              <w:rPr>
                <w:sz w:val="22"/>
                <w:szCs w:val="22"/>
              </w:rPr>
            </w:pPr>
            <w:r>
              <w:rPr>
                <w:sz w:val="22"/>
                <w:szCs w:val="22"/>
              </w:rPr>
              <w:t xml:space="preserve">Measure and assess children on entry to nursery using </w:t>
            </w:r>
            <w:proofErr w:type="spellStart"/>
            <w:r>
              <w:rPr>
                <w:sz w:val="22"/>
                <w:szCs w:val="22"/>
              </w:rPr>
              <w:t>Welcomm</w:t>
            </w:r>
            <w:proofErr w:type="spellEnd"/>
            <w:r w:rsidR="00536A4A">
              <w:rPr>
                <w:sz w:val="22"/>
                <w:szCs w:val="22"/>
              </w:rPr>
              <w:t xml:space="preserve"> assessments. </w:t>
            </w:r>
          </w:p>
          <w:p w14:paraId="2FC5E636" w14:textId="77777777" w:rsidR="00536A4A" w:rsidRDefault="00536A4A">
            <w:pPr>
              <w:pStyle w:val="TableRowCentered"/>
              <w:jc w:val="left"/>
              <w:rPr>
                <w:sz w:val="22"/>
                <w:szCs w:val="22"/>
              </w:rPr>
            </w:pPr>
            <w:r>
              <w:rPr>
                <w:sz w:val="22"/>
                <w:szCs w:val="22"/>
              </w:rPr>
              <w:t>Utilise PACT measure</w:t>
            </w:r>
          </w:p>
          <w:p w14:paraId="2A7D5505" w14:textId="70BB5763" w:rsidR="00536A4A" w:rsidRDefault="00536A4A">
            <w:pPr>
              <w:pStyle w:val="TableRowCentered"/>
              <w:jc w:val="left"/>
              <w:rPr>
                <w:sz w:val="22"/>
                <w:szCs w:val="22"/>
              </w:rPr>
            </w:pPr>
            <w:r>
              <w:rPr>
                <w:sz w:val="22"/>
                <w:szCs w:val="22"/>
              </w:rPr>
              <w:t>Compare Baseline entry and exit levels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75261544" w:rsidR="00E66558" w:rsidRDefault="00536A4A">
            <w:pPr>
              <w:pStyle w:val="TableRow"/>
              <w:rPr>
                <w:sz w:val="22"/>
                <w:szCs w:val="22"/>
              </w:rPr>
            </w:pPr>
            <w:r>
              <w:rPr>
                <w:sz w:val="22"/>
                <w:szCs w:val="22"/>
              </w:rPr>
              <w:t>NELI,</w:t>
            </w:r>
            <w:r w:rsidR="00241F94">
              <w:rPr>
                <w:sz w:val="22"/>
                <w:szCs w:val="22"/>
              </w:rPr>
              <w:t xml:space="preserve"> </w:t>
            </w:r>
            <w:proofErr w:type="gramStart"/>
            <w:r>
              <w:rPr>
                <w:sz w:val="22"/>
                <w:szCs w:val="22"/>
              </w:rPr>
              <w:t>SHINE</w:t>
            </w:r>
            <w:r w:rsidR="00241F94">
              <w:rPr>
                <w:sz w:val="22"/>
                <w:szCs w:val="22"/>
              </w:rPr>
              <w:t xml:space="preserve"> </w:t>
            </w:r>
            <w:r>
              <w:rPr>
                <w:sz w:val="22"/>
                <w:szCs w:val="22"/>
              </w:rPr>
              <w:t>,</w:t>
            </w:r>
            <w:proofErr w:type="gramEnd"/>
            <w:r w:rsidR="00241F94">
              <w:rPr>
                <w:sz w:val="22"/>
                <w:szCs w:val="22"/>
              </w:rPr>
              <w:t xml:space="preserve"> </w:t>
            </w:r>
            <w:r>
              <w:rPr>
                <w:sz w:val="22"/>
                <w:szCs w:val="22"/>
              </w:rPr>
              <w:t>FLOPPY PHONICS,TALK BOOST AND EKLAN TRAINING to develop CPD and ability of staff</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7A858959" w:rsidR="00E66558" w:rsidRDefault="00536A4A">
            <w:pPr>
              <w:pStyle w:val="TableRowCentered"/>
              <w:jc w:val="left"/>
              <w:rPr>
                <w:sz w:val="22"/>
                <w:szCs w:val="22"/>
              </w:rPr>
            </w:pPr>
            <w:r>
              <w:rPr>
                <w:sz w:val="22"/>
                <w:szCs w:val="22"/>
              </w:rPr>
              <w:t>Staff training in the areas listed to improve C+L provision in school</w:t>
            </w:r>
            <w:r w:rsidR="00C12205">
              <w:rPr>
                <w:sz w:val="22"/>
              </w:rPr>
              <w:t xml:space="preserve"> Teachers and TA’s</w:t>
            </w:r>
          </w:p>
        </w:tc>
      </w:tr>
      <w:tr w:rsidR="00C12205" w14:paraId="29A059D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6A8C" w14:textId="6002F4A2" w:rsidR="00C12205" w:rsidRDefault="003130EC">
            <w:pPr>
              <w:pStyle w:val="TableRow"/>
              <w:rPr>
                <w:sz w:val="22"/>
                <w:szCs w:val="22"/>
              </w:rPr>
            </w:pPr>
            <w:r>
              <w:rPr>
                <w:sz w:val="22"/>
                <w:szCs w:val="22"/>
              </w:rPr>
              <w:t>Reading books related to the phonics scheme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8494A" w14:textId="470FB532" w:rsidR="00C12205" w:rsidRDefault="003130EC">
            <w:pPr>
              <w:pStyle w:val="TableRowCentered"/>
              <w:jc w:val="left"/>
              <w:rPr>
                <w:sz w:val="22"/>
                <w:szCs w:val="22"/>
              </w:rPr>
            </w:pPr>
            <w:r>
              <w:rPr>
                <w:sz w:val="22"/>
                <w:szCs w:val="22"/>
              </w:rPr>
              <w:t>Children to embed the use of phonics through reading at home and school</w:t>
            </w:r>
          </w:p>
        </w:tc>
      </w:tr>
      <w:tr w:rsidR="0083507A" w14:paraId="725CC37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8ACA0" w14:textId="0EFA7CB8" w:rsidR="0083507A" w:rsidRDefault="0083507A">
            <w:pPr>
              <w:pStyle w:val="TableRow"/>
              <w:rPr>
                <w:sz w:val="22"/>
                <w:szCs w:val="22"/>
              </w:rPr>
            </w:pPr>
            <w:r>
              <w:rPr>
                <w:sz w:val="22"/>
                <w:szCs w:val="22"/>
              </w:rPr>
              <w:t>To improve the selection of books offered in KS2 to ensure breadth and enjoyment of reading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352D0" w14:textId="560DDEEE" w:rsidR="0083507A" w:rsidRDefault="0083507A">
            <w:pPr>
              <w:pStyle w:val="TableRowCentered"/>
              <w:jc w:val="left"/>
              <w:rPr>
                <w:sz w:val="22"/>
                <w:szCs w:val="22"/>
              </w:rPr>
            </w:pPr>
            <w:r>
              <w:rPr>
                <w:sz w:val="22"/>
                <w:szCs w:val="22"/>
              </w:rPr>
              <w:t>Books resourced and purchased through evidence informed research. English audit and reading for pleasure project support</w:t>
            </w:r>
          </w:p>
        </w:tc>
      </w:tr>
      <w:tr w:rsidR="003130EC" w14:paraId="2E030F9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F6A37" w14:textId="460CBE15" w:rsidR="003130EC" w:rsidRDefault="003130EC">
            <w:pPr>
              <w:pStyle w:val="TableRow"/>
              <w:rPr>
                <w:sz w:val="22"/>
                <w:szCs w:val="22"/>
              </w:rPr>
            </w:pPr>
            <w:r>
              <w:rPr>
                <w:sz w:val="22"/>
                <w:szCs w:val="22"/>
              </w:rPr>
              <w:t>To improve delivery of maths objectives via white rose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A7DA5" w14:textId="07A53748" w:rsidR="003130EC" w:rsidRDefault="003130EC">
            <w:pPr>
              <w:pStyle w:val="TableRowCentered"/>
              <w:jc w:val="left"/>
              <w:rPr>
                <w:sz w:val="22"/>
                <w:szCs w:val="22"/>
              </w:rPr>
            </w:pPr>
            <w:r>
              <w:rPr>
                <w:sz w:val="22"/>
                <w:szCs w:val="22"/>
              </w:rPr>
              <w:t>Work with white rose maths curriculum and Maths hub to improve outcomes</w:t>
            </w:r>
          </w:p>
        </w:tc>
      </w:tr>
      <w:tr w:rsidR="00904D88" w14:paraId="4995BD8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62AFE" w14:textId="1E62AE68" w:rsidR="00904D88" w:rsidRDefault="00904D88">
            <w:pPr>
              <w:pStyle w:val="TableRow"/>
              <w:rPr>
                <w:sz w:val="22"/>
                <w:szCs w:val="22"/>
              </w:rPr>
            </w:pPr>
            <w:r>
              <w:rPr>
                <w:sz w:val="22"/>
                <w:szCs w:val="22"/>
              </w:rPr>
              <w:t>I</w:t>
            </w:r>
            <w:r>
              <w:t xml:space="preserve">mprove outcomes through targeted </w:t>
            </w:r>
            <w:proofErr w:type="spellStart"/>
            <w:r>
              <w:t>LbyQ</w:t>
            </w:r>
            <w:proofErr w:type="spellEnd"/>
            <w:r>
              <w:t xml:space="preserve"> approach</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C3121" w14:textId="5484F39C" w:rsidR="00904D88" w:rsidRDefault="00904D88">
            <w:pPr>
              <w:pStyle w:val="TableRowCentered"/>
              <w:jc w:val="left"/>
              <w:rPr>
                <w:sz w:val="22"/>
                <w:szCs w:val="22"/>
              </w:rPr>
            </w:pPr>
            <w:r>
              <w:rPr>
                <w:sz w:val="22"/>
                <w:szCs w:val="22"/>
              </w:rPr>
              <w:t>S</w:t>
            </w:r>
            <w:r>
              <w:t xml:space="preserve">ource </w:t>
            </w:r>
            <w:proofErr w:type="spellStart"/>
            <w:r>
              <w:t>LbyQ</w:t>
            </w:r>
            <w:proofErr w:type="spellEnd"/>
            <w:r>
              <w:t xml:space="preserve"> and train a member of staff. Trial with one class and roll out to upper Ks2 if impact is evident.</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9A3806D" w:rsidR="00E66558" w:rsidRDefault="00536A4A">
            <w:pPr>
              <w:pStyle w:val="TableRow"/>
              <w:rPr>
                <w:sz w:val="22"/>
                <w:szCs w:val="22"/>
              </w:rPr>
            </w:pPr>
            <w:r>
              <w:rPr>
                <w:sz w:val="22"/>
                <w:szCs w:val="22"/>
              </w:rPr>
              <w:t xml:space="preserve">Small group and 1:1 tuition to supplement whole class teaching to ensure children can focus and work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44006EBB" w:rsidR="00E66558" w:rsidRDefault="00536A4A">
            <w:pPr>
              <w:pStyle w:val="TableRowCentered"/>
              <w:jc w:val="left"/>
              <w:rPr>
                <w:sz w:val="22"/>
                <w:szCs w:val="22"/>
              </w:rPr>
            </w:pPr>
            <w:r>
              <w:rPr>
                <w:sz w:val="22"/>
                <w:szCs w:val="22"/>
              </w:rPr>
              <w:t>Intervention hours to provide small group and 1:1 support</w:t>
            </w:r>
            <w:r w:rsidR="009372D3">
              <w:rPr>
                <w:sz w:val="22"/>
                <w:szCs w:val="22"/>
              </w:rPr>
              <w:t xml:space="preserve"> in KS1 and KS2</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690272B" w:rsidR="00E66558" w:rsidRDefault="00536A4A">
            <w:pPr>
              <w:pStyle w:val="TableRow"/>
              <w:rPr>
                <w:sz w:val="22"/>
                <w:szCs w:val="22"/>
              </w:rPr>
            </w:pPr>
            <w:r>
              <w:rPr>
                <w:sz w:val="22"/>
                <w:szCs w:val="22"/>
              </w:rPr>
              <w:t>Mental health and wellbeing improve to enable children to access lessons and learn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DD36C" w14:textId="77777777" w:rsidR="00E66558" w:rsidRDefault="00536A4A">
            <w:pPr>
              <w:pStyle w:val="TableRowCentered"/>
              <w:jc w:val="left"/>
              <w:rPr>
                <w:sz w:val="22"/>
                <w:szCs w:val="22"/>
              </w:rPr>
            </w:pPr>
            <w:r>
              <w:rPr>
                <w:sz w:val="22"/>
                <w:szCs w:val="22"/>
              </w:rPr>
              <w:t xml:space="preserve">Provide extra pastoral support x 3 days / week to ensure that 1:1 and small group sessions can address key areas like resilience </w:t>
            </w:r>
          </w:p>
          <w:p w14:paraId="2A7D550E" w14:textId="4128009B" w:rsidR="00536A4A" w:rsidRDefault="00536A4A">
            <w:pPr>
              <w:pStyle w:val="TableRowCentered"/>
              <w:jc w:val="left"/>
              <w:rPr>
                <w:sz w:val="22"/>
                <w:szCs w:val="22"/>
              </w:rPr>
            </w:pPr>
            <w:r>
              <w:rPr>
                <w:sz w:val="22"/>
                <w:szCs w:val="22"/>
              </w:rPr>
              <w:t>Mental Health first aid training for 3 staff</w:t>
            </w:r>
            <w:r w:rsidR="00241F94">
              <w:rPr>
                <w:sz w:val="22"/>
                <w:szCs w:val="22"/>
              </w:rPr>
              <w:t xml:space="preserve"> min</w:t>
            </w:r>
          </w:p>
        </w:tc>
      </w:tr>
      <w:tr w:rsidR="00536A4A" w14:paraId="0F871CA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D48D8" w14:textId="455FD914" w:rsidR="00536A4A" w:rsidRDefault="00536A4A">
            <w:pPr>
              <w:pStyle w:val="TableRow"/>
              <w:rPr>
                <w:sz w:val="22"/>
                <w:szCs w:val="22"/>
              </w:rPr>
            </w:pPr>
            <w:r>
              <w:rPr>
                <w:sz w:val="22"/>
                <w:szCs w:val="22"/>
              </w:rPr>
              <w:t>Nurture session</w:t>
            </w:r>
            <w:r w:rsidR="004A41FD">
              <w:rPr>
                <w:sz w:val="22"/>
                <w:szCs w:val="22"/>
              </w:rPr>
              <w:t>s x</w:t>
            </w:r>
            <w:r>
              <w:rPr>
                <w:sz w:val="22"/>
                <w:szCs w:val="22"/>
              </w:rPr>
              <w:t xml:space="preserve"> </w:t>
            </w:r>
            <w:r w:rsidR="00E82789">
              <w:rPr>
                <w:sz w:val="22"/>
                <w:szCs w:val="22"/>
              </w:rPr>
              <w:t>5</w:t>
            </w:r>
            <w:r>
              <w:rPr>
                <w:sz w:val="22"/>
                <w:szCs w:val="22"/>
              </w:rPr>
              <w:t xml:space="preserve"> a week for the disadvantaged</w:t>
            </w:r>
            <w:r w:rsidR="0083507A">
              <w:rPr>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079A2" w14:textId="6A62ABCB" w:rsidR="00536A4A" w:rsidRDefault="00536A4A">
            <w:pPr>
              <w:pStyle w:val="TableRowCentered"/>
              <w:jc w:val="left"/>
              <w:rPr>
                <w:sz w:val="22"/>
                <w:szCs w:val="22"/>
              </w:rPr>
            </w:pPr>
            <w:r>
              <w:rPr>
                <w:sz w:val="22"/>
                <w:szCs w:val="22"/>
              </w:rPr>
              <w:t xml:space="preserve">Staff member to provide </w:t>
            </w:r>
            <w:r w:rsidR="00E82789">
              <w:rPr>
                <w:sz w:val="22"/>
                <w:szCs w:val="22"/>
              </w:rPr>
              <w:t>5</w:t>
            </w:r>
            <w:r>
              <w:rPr>
                <w:sz w:val="22"/>
                <w:szCs w:val="22"/>
              </w:rPr>
              <w:t xml:space="preserve"> x week nurture sessions</w:t>
            </w:r>
            <w:r w:rsidR="0083507A">
              <w:rPr>
                <w:sz w:val="22"/>
                <w:szCs w:val="22"/>
              </w:rPr>
              <w:t>. Improved behaviour</w:t>
            </w:r>
          </w:p>
        </w:tc>
      </w:tr>
      <w:tr w:rsidR="00536A4A" w14:paraId="6DD034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F12EB" w14:textId="052E12BD" w:rsidR="00536A4A" w:rsidRDefault="00536A4A">
            <w:pPr>
              <w:pStyle w:val="TableRow"/>
              <w:rPr>
                <w:sz w:val="22"/>
                <w:szCs w:val="22"/>
              </w:rPr>
            </w:pPr>
            <w:r>
              <w:rPr>
                <w:sz w:val="22"/>
                <w:szCs w:val="22"/>
              </w:rPr>
              <w:t>Support disadvantaged</w:t>
            </w:r>
            <w:r w:rsidR="0093519F">
              <w:rPr>
                <w:sz w:val="22"/>
                <w:szCs w:val="22"/>
              </w:rPr>
              <w:t xml:space="preserve"> pupils/</w:t>
            </w:r>
            <w:r>
              <w:rPr>
                <w:sz w:val="22"/>
                <w:szCs w:val="22"/>
              </w:rPr>
              <w:t xml:space="preserve"> families so that they are not disadvant</w:t>
            </w:r>
            <w:r w:rsidR="0093519F">
              <w:rPr>
                <w:sz w:val="22"/>
                <w:szCs w:val="22"/>
              </w:rPr>
              <w:t>aged</w:t>
            </w:r>
            <w:r>
              <w:rPr>
                <w:sz w:val="22"/>
                <w:szCs w:val="22"/>
              </w:rPr>
              <w:t xml:space="preserve"> by supporting the financial elements</w:t>
            </w:r>
            <w:r w:rsidR="0093519F">
              <w:rPr>
                <w:sz w:val="22"/>
                <w:szCs w:val="22"/>
              </w:rPr>
              <w:t xml:space="preserve"> of worry/concern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57898" w14:textId="66A0E093" w:rsidR="00536A4A" w:rsidRDefault="0093519F">
            <w:pPr>
              <w:pStyle w:val="TableRowCentered"/>
              <w:jc w:val="left"/>
              <w:rPr>
                <w:sz w:val="22"/>
                <w:szCs w:val="22"/>
              </w:rPr>
            </w:pPr>
            <w:r>
              <w:rPr>
                <w:sz w:val="22"/>
                <w:szCs w:val="22"/>
              </w:rPr>
              <w:t>Funds set aside to support trips, PGL, uniform, food vouchers etc</w:t>
            </w:r>
          </w:p>
        </w:tc>
      </w:tr>
      <w:tr w:rsidR="003D61F0" w14:paraId="3C520C2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37B9E" w14:textId="7F805DE7" w:rsidR="003D61F0" w:rsidRDefault="003D61F0">
            <w:pPr>
              <w:pStyle w:val="TableRow"/>
              <w:rPr>
                <w:sz w:val="22"/>
                <w:szCs w:val="22"/>
              </w:rPr>
            </w:pPr>
            <w:r>
              <w:rPr>
                <w:sz w:val="22"/>
                <w:szCs w:val="22"/>
              </w:rPr>
              <w:t xml:space="preserve">Support and advise families with regards to attendance and persistent absence to improve attendance figures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A4D3D" w14:textId="3B8CD085" w:rsidR="003D61F0" w:rsidRDefault="003D61F0">
            <w:pPr>
              <w:pStyle w:val="TableRowCentered"/>
              <w:jc w:val="left"/>
              <w:rPr>
                <w:sz w:val="22"/>
                <w:szCs w:val="22"/>
              </w:rPr>
            </w:pPr>
            <w:r>
              <w:rPr>
                <w:sz w:val="22"/>
                <w:szCs w:val="22"/>
              </w:rPr>
              <w:t>Employ Pupil Welfare Officer to support school with home visits and encourage, advice and support parents 1 day per week</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B8DC371" w:rsidR="00E66558" w:rsidRPr="008853CA" w:rsidRDefault="009D71E8">
      <w:pPr>
        <w:rPr>
          <w:b/>
          <w:color w:val="002060"/>
          <w:u w:val="single"/>
        </w:rPr>
      </w:pPr>
      <w:r w:rsidRPr="008853CA">
        <w:rPr>
          <w:b/>
          <w:color w:val="002060"/>
          <w:u w:val="single"/>
        </w:rPr>
        <w:t>Budgeted cost: £</w:t>
      </w:r>
      <w:r w:rsidR="00241F94" w:rsidRPr="008853CA">
        <w:rPr>
          <w:b/>
          <w:color w:val="002060"/>
          <w:u w:val="single"/>
        </w:rPr>
        <w:t xml:space="preserve"> </w:t>
      </w:r>
      <w:r w:rsidR="00904D88" w:rsidRPr="008853CA">
        <w:rPr>
          <w:b/>
          <w:color w:val="002060"/>
          <w:u w:val="single"/>
        </w:rPr>
        <w:t>4</w:t>
      </w:r>
      <w:r w:rsidR="00C12205" w:rsidRPr="008853CA">
        <w:rPr>
          <w:b/>
          <w:color w:val="002060"/>
          <w:u w:val="single"/>
        </w:rPr>
        <w:t>750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3C0609DD" w:rsidR="00E66558" w:rsidRDefault="0093519F">
            <w:pPr>
              <w:pStyle w:val="TableRow"/>
            </w:pPr>
            <w:r>
              <w:rPr>
                <w:i/>
                <w:iCs/>
                <w:sz w:val="22"/>
                <w:szCs w:val="22"/>
              </w:rPr>
              <w:t xml:space="preserve">CPD </w:t>
            </w:r>
            <w:r w:rsidR="00241F94">
              <w:rPr>
                <w:i/>
                <w:iCs/>
                <w:sz w:val="22"/>
                <w:szCs w:val="22"/>
              </w:rPr>
              <w:t>as required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659684E7" w:rsidR="00E66558" w:rsidRDefault="0093519F">
            <w:pPr>
              <w:pStyle w:val="TableRowCentered"/>
              <w:jc w:val="left"/>
              <w:rPr>
                <w:sz w:val="22"/>
              </w:rPr>
            </w:pPr>
            <w:r>
              <w:rPr>
                <w:sz w:val="22"/>
              </w:rPr>
              <w:t>Teachers and TA’s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1C7F32D" w:rsidR="00241F94" w:rsidRDefault="00241F94" w:rsidP="00241F94">
            <w:pPr>
              <w:pStyle w:val="TableRowCentered"/>
              <w:jc w:val="left"/>
              <w:rPr>
                <w:sz w:val="22"/>
              </w:rPr>
            </w:pPr>
            <w:r>
              <w:rPr>
                <w:sz w:val="22"/>
              </w:rPr>
              <w:t>1-5</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9EB5B" w14:textId="55B7CD9A" w:rsidR="00E66558" w:rsidRDefault="00B4764B">
            <w:pPr>
              <w:pStyle w:val="TableRow"/>
              <w:rPr>
                <w:i/>
                <w:sz w:val="22"/>
              </w:rPr>
            </w:pPr>
            <w:r>
              <w:rPr>
                <w:i/>
                <w:sz w:val="22"/>
              </w:rPr>
              <w:t xml:space="preserve">Talk </w:t>
            </w:r>
            <w:proofErr w:type="gramStart"/>
            <w:r>
              <w:rPr>
                <w:i/>
                <w:sz w:val="22"/>
              </w:rPr>
              <w:t>Boost</w:t>
            </w:r>
            <w:r w:rsidR="00241F94">
              <w:rPr>
                <w:i/>
                <w:sz w:val="22"/>
              </w:rPr>
              <w:t xml:space="preserve">  £</w:t>
            </w:r>
            <w:proofErr w:type="gramEnd"/>
            <w:r w:rsidR="00241F94">
              <w:rPr>
                <w:i/>
                <w:sz w:val="22"/>
              </w:rPr>
              <w:t>200</w:t>
            </w:r>
          </w:p>
          <w:p w14:paraId="2A7D551E" w14:textId="15D6C275" w:rsidR="00241F94" w:rsidRDefault="00241F94">
            <w:pPr>
              <w:pStyle w:val="TableRow"/>
              <w:rPr>
                <w:i/>
                <w:sz w:val="22"/>
              </w:rPr>
            </w:pPr>
            <w:r>
              <w:rPr>
                <w:i/>
                <w:sz w:val="22"/>
              </w:rPr>
              <w:t>Early Talk Boost £200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F509A" w14:textId="77777777" w:rsidR="00E66558" w:rsidRDefault="00241F94">
            <w:pPr>
              <w:pStyle w:val="TableRowCentered"/>
              <w:jc w:val="left"/>
              <w:rPr>
                <w:sz w:val="22"/>
              </w:rPr>
            </w:pPr>
            <w:r>
              <w:rPr>
                <w:sz w:val="22"/>
              </w:rPr>
              <w:t>Teachers and TA’s</w:t>
            </w:r>
          </w:p>
          <w:p w14:paraId="2A7D551F" w14:textId="30E3E64C" w:rsidR="00241F94" w:rsidRDefault="00241F94">
            <w:pPr>
              <w:pStyle w:val="TableRowCentered"/>
              <w:jc w:val="left"/>
              <w:rPr>
                <w:sz w:val="22"/>
              </w:rPr>
            </w:pPr>
            <w:r>
              <w:rPr>
                <w:sz w:val="22"/>
              </w:rPr>
              <w:t>Teachers and TA’s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206B23C" w:rsidR="00E66558" w:rsidRDefault="00241F94">
            <w:pPr>
              <w:pStyle w:val="TableRowCentered"/>
              <w:jc w:val="left"/>
              <w:rPr>
                <w:sz w:val="22"/>
              </w:rPr>
            </w:pPr>
            <w:r>
              <w:rPr>
                <w:sz w:val="22"/>
              </w:rPr>
              <w:t>2</w:t>
            </w:r>
          </w:p>
        </w:tc>
      </w:tr>
      <w:tr w:rsidR="00241F94" w14:paraId="0C5BB4D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D436" w14:textId="07576B6F" w:rsidR="00241F94" w:rsidRDefault="00241F94">
            <w:pPr>
              <w:pStyle w:val="TableRow"/>
              <w:rPr>
                <w:i/>
                <w:sz w:val="22"/>
              </w:rPr>
            </w:pPr>
            <w:r>
              <w:rPr>
                <w:i/>
                <w:sz w:val="22"/>
              </w:rPr>
              <w:t xml:space="preserve">Mental Health First </w:t>
            </w:r>
            <w:proofErr w:type="gramStart"/>
            <w:r>
              <w:rPr>
                <w:i/>
                <w:sz w:val="22"/>
              </w:rPr>
              <w:t>Aiders  £</w:t>
            </w:r>
            <w:proofErr w:type="gramEnd"/>
            <w:r>
              <w:rPr>
                <w:i/>
                <w:sz w:val="22"/>
              </w:rPr>
              <w:t>500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7CAE7" w14:textId="63A1F15D" w:rsidR="00241F94" w:rsidRDefault="00241F94">
            <w:pPr>
              <w:pStyle w:val="TableRowCentered"/>
              <w:jc w:val="left"/>
              <w:rPr>
                <w:sz w:val="22"/>
              </w:rPr>
            </w:pPr>
            <w:r>
              <w:rPr>
                <w:sz w:val="22"/>
              </w:rPr>
              <w:t>Teachers and TA’s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FA4A3" w14:textId="56B55952" w:rsidR="00241F94" w:rsidRDefault="00241F94">
            <w:pPr>
              <w:pStyle w:val="TableRowCentered"/>
              <w:jc w:val="left"/>
              <w:rPr>
                <w:sz w:val="22"/>
              </w:rPr>
            </w:pPr>
            <w:r>
              <w:rPr>
                <w:sz w:val="22"/>
              </w:rPr>
              <w:t>4</w:t>
            </w:r>
          </w:p>
        </w:tc>
      </w:tr>
      <w:tr w:rsidR="00241F94" w14:paraId="601E62A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7B8F1" w14:textId="3FC136AC" w:rsidR="00241F94" w:rsidRDefault="00241F94">
            <w:pPr>
              <w:pStyle w:val="TableRow"/>
              <w:rPr>
                <w:i/>
                <w:sz w:val="22"/>
              </w:rPr>
            </w:pPr>
            <w:r>
              <w:rPr>
                <w:i/>
                <w:sz w:val="22"/>
              </w:rPr>
              <w:t xml:space="preserve">Floppy </w:t>
            </w:r>
            <w:proofErr w:type="gramStart"/>
            <w:r>
              <w:rPr>
                <w:i/>
                <w:sz w:val="22"/>
              </w:rPr>
              <w:t>Phonics  £</w:t>
            </w:r>
            <w:proofErr w:type="gramEnd"/>
            <w:r>
              <w:rPr>
                <w:i/>
                <w:sz w:val="22"/>
              </w:rPr>
              <w:t>500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EBEC1" w14:textId="1EF1800A" w:rsidR="00241F94" w:rsidRDefault="00241F94">
            <w:pPr>
              <w:pStyle w:val="TableRowCentered"/>
              <w:jc w:val="left"/>
              <w:rPr>
                <w:sz w:val="22"/>
              </w:rPr>
            </w:pPr>
            <w:r>
              <w:rPr>
                <w:sz w:val="22"/>
              </w:rPr>
              <w:t>Teachers and TA</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8DDB6" w14:textId="06308525" w:rsidR="00241F94" w:rsidRDefault="00241F94">
            <w:pPr>
              <w:pStyle w:val="TableRowCentered"/>
              <w:jc w:val="left"/>
              <w:rPr>
                <w:sz w:val="22"/>
              </w:rPr>
            </w:pPr>
            <w:r>
              <w:rPr>
                <w:sz w:val="22"/>
              </w:rPr>
              <w:t>2</w:t>
            </w:r>
          </w:p>
        </w:tc>
      </w:tr>
      <w:tr w:rsidR="00241F94" w14:paraId="3E6D436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BF923" w14:textId="77777777" w:rsidR="00241F94" w:rsidRDefault="00241F94">
            <w:pPr>
              <w:pStyle w:val="TableRow"/>
              <w:rPr>
                <w:i/>
                <w:sz w:val="22"/>
              </w:rPr>
            </w:pPr>
            <w:proofErr w:type="spellStart"/>
            <w:r>
              <w:rPr>
                <w:i/>
                <w:sz w:val="22"/>
              </w:rPr>
              <w:t>Well being</w:t>
            </w:r>
            <w:proofErr w:type="spellEnd"/>
            <w:r>
              <w:rPr>
                <w:i/>
                <w:sz w:val="22"/>
              </w:rPr>
              <w:t xml:space="preserve"> training  </w:t>
            </w:r>
          </w:p>
          <w:p w14:paraId="7DFC0FC2" w14:textId="2E719041" w:rsidR="00241F94" w:rsidRDefault="00241F94">
            <w:pPr>
              <w:pStyle w:val="TableRow"/>
              <w:rPr>
                <w:i/>
                <w:sz w:val="22"/>
              </w:rPr>
            </w:pPr>
            <w:r>
              <w:rPr>
                <w:i/>
                <w:sz w:val="22"/>
              </w:rPr>
              <w:t>£350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8395" w14:textId="50CB2487" w:rsidR="00241F94" w:rsidRDefault="00241F94">
            <w:pPr>
              <w:pStyle w:val="TableRowCentered"/>
              <w:jc w:val="left"/>
              <w:rPr>
                <w:sz w:val="22"/>
              </w:rPr>
            </w:pPr>
            <w:r>
              <w:rPr>
                <w:sz w:val="22"/>
              </w:rPr>
              <w:t>Teachers and TA’s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D829B" w14:textId="77777777" w:rsidR="00241F94" w:rsidRDefault="00241F94">
            <w:pPr>
              <w:pStyle w:val="TableRowCentered"/>
              <w:jc w:val="left"/>
              <w:rPr>
                <w:sz w:val="22"/>
              </w:rPr>
            </w:pPr>
            <w:r>
              <w:rPr>
                <w:sz w:val="22"/>
              </w:rPr>
              <w:t>4</w:t>
            </w:r>
          </w:p>
          <w:p w14:paraId="6AC5B994" w14:textId="4C0858DD" w:rsidR="00241F94" w:rsidRDefault="00241F94">
            <w:pPr>
              <w:pStyle w:val="TableRowCentered"/>
              <w:jc w:val="left"/>
              <w:rPr>
                <w:sz w:val="22"/>
              </w:rPr>
            </w:pPr>
            <w:r>
              <w:rPr>
                <w:sz w:val="22"/>
              </w:rPr>
              <w:t>5</w:t>
            </w:r>
          </w:p>
        </w:tc>
      </w:tr>
      <w:tr w:rsidR="00C12205" w14:paraId="726952A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BA6A2" w14:textId="5076A782" w:rsidR="00C12205" w:rsidRDefault="00C12205">
            <w:pPr>
              <w:pStyle w:val="TableRow"/>
              <w:rPr>
                <w:i/>
                <w:sz w:val="22"/>
              </w:rPr>
            </w:pPr>
            <w:r>
              <w:rPr>
                <w:i/>
                <w:sz w:val="22"/>
              </w:rPr>
              <w:t xml:space="preserve">Developing Middle </w:t>
            </w:r>
            <w:proofErr w:type="gramStart"/>
            <w:r>
              <w:rPr>
                <w:i/>
                <w:sz w:val="22"/>
              </w:rPr>
              <w:t>Leaders  £</w:t>
            </w:r>
            <w:proofErr w:type="gramEnd"/>
            <w:r>
              <w:rPr>
                <w:i/>
                <w:sz w:val="22"/>
              </w:rPr>
              <w:t xml:space="preserve"> 1000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4578A" w14:textId="6D050AB2" w:rsidR="00C12205" w:rsidRDefault="00C12205">
            <w:pPr>
              <w:pStyle w:val="TableRowCentered"/>
              <w:jc w:val="left"/>
              <w:rPr>
                <w:sz w:val="22"/>
              </w:rPr>
            </w:pPr>
            <w:r>
              <w:rPr>
                <w:sz w:val="22"/>
              </w:rPr>
              <w:t>Teachers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F15EF" w14:textId="7DE61C45" w:rsidR="00C12205" w:rsidRDefault="00C12205">
            <w:pPr>
              <w:pStyle w:val="TableRowCentered"/>
              <w:jc w:val="left"/>
              <w:rPr>
                <w:sz w:val="22"/>
              </w:rPr>
            </w:pPr>
            <w:r>
              <w:rPr>
                <w:sz w:val="22"/>
              </w:rPr>
              <w:t>1-5</w:t>
            </w:r>
          </w:p>
        </w:tc>
      </w:tr>
      <w:tr w:rsidR="0083507A" w14:paraId="138BB11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D956E" w14:textId="32EC6176" w:rsidR="0083507A" w:rsidRDefault="0083507A">
            <w:pPr>
              <w:pStyle w:val="TableRow"/>
              <w:rPr>
                <w:i/>
                <w:sz w:val="22"/>
              </w:rPr>
            </w:pPr>
            <w:r>
              <w:rPr>
                <w:i/>
                <w:sz w:val="22"/>
              </w:rPr>
              <w:t>Reading for Pleasure</w:t>
            </w:r>
            <w:r w:rsidR="003130EC">
              <w:rPr>
                <w:i/>
                <w:sz w:val="22"/>
              </w:rPr>
              <w:t xml:space="preserve">/phonics </w:t>
            </w:r>
            <w:r>
              <w:rPr>
                <w:i/>
                <w:sz w:val="22"/>
              </w:rPr>
              <w:t>£1000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AA3AF" w14:textId="410CAF4B" w:rsidR="0083507A" w:rsidRDefault="0083507A">
            <w:pPr>
              <w:pStyle w:val="TableRowCentered"/>
              <w:jc w:val="left"/>
              <w:rPr>
                <w:sz w:val="22"/>
              </w:rPr>
            </w:pPr>
            <w:r>
              <w:rPr>
                <w:sz w:val="22"/>
              </w:rPr>
              <w:t>Teachers and TA’s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63AD5" w14:textId="6D2E3EAE" w:rsidR="0083507A" w:rsidRDefault="0083507A">
            <w:pPr>
              <w:pStyle w:val="TableRowCentered"/>
              <w:jc w:val="left"/>
              <w:rPr>
                <w:sz w:val="22"/>
              </w:rPr>
            </w:pPr>
            <w:r>
              <w:rPr>
                <w:sz w:val="22"/>
              </w:rPr>
              <w:t>3</w:t>
            </w:r>
          </w:p>
        </w:tc>
      </w:tr>
      <w:tr w:rsidR="00777509" w14:paraId="45A8EC1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1EA76" w14:textId="69A91C31" w:rsidR="00777509" w:rsidRDefault="004A41FD">
            <w:pPr>
              <w:pStyle w:val="TableRow"/>
              <w:rPr>
                <w:i/>
                <w:sz w:val="22"/>
              </w:rPr>
            </w:pPr>
            <w:proofErr w:type="spellStart"/>
            <w:r>
              <w:rPr>
                <w:i/>
                <w:sz w:val="22"/>
              </w:rPr>
              <w:t>Mappa</w:t>
            </w:r>
            <w:proofErr w:type="spellEnd"/>
            <w:r>
              <w:rPr>
                <w:i/>
                <w:sz w:val="22"/>
              </w:rPr>
              <w:t xml:space="preserve"> </w:t>
            </w:r>
            <w:r w:rsidR="00777509">
              <w:rPr>
                <w:i/>
                <w:sz w:val="22"/>
              </w:rPr>
              <w:t>£1000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C8683" w14:textId="0F1F16FD" w:rsidR="00777509" w:rsidRDefault="00777509">
            <w:pPr>
              <w:pStyle w:val="TableRowCentered"/>
              <w:jc w:val="left"/>
              <w:rPr>
                <w:sz w:val="22"/>
              </w:rPr>
            </w:pPr>
            <w:r>
              <w:rPr>
                <w:sz w:val="22"/>
              </w:rPr>
              <w:t>Teachers and TA’s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11AAA" w14:textId="36C19551" w:rsidR="00777509" w:rsidRDefault="00777509">
            <w:pPr>
              <w:pStyle w:val="TableRowCentered"/>
              <w:jc w:val="left"/>
              <w:rPr>
                <w:sz w:val="22"/>
              </w:rPr>
            </w:pPr>
            <w:r>
              <w:rPr>
                <w:sz w:val="22"/>
              </w:rPr>
              <w:t>5</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6BB76A4" w:rsidR="00E66558" w:rsidRPr="008853CA" w:rsidRDefault="009D71E8">
      <w:pPr>
        <w:rPr>
          <w:b/>
          <w:color w:val="002060"/>
          <w:u w:val="single"/>
        </w:rPr>
      </w:pPr>
      <w:r w:rsidRPr="008853CA">
        <w:rPr>
          <w:b/>
          <w:color w:val="002060"/>
          <w:u w:val="single"/>
        </w:rPr>
        <w:t>Budgeted cost: £</w:t>
      </w:r>
      <w:r w:rsidR="00904D88" w:rsidRPr="008853CA">
        <w:rPr>
          <w:b/>
          <w:color w:val="002060"/>
          <w:u w:val="single"/>
        </w:rPr>
        <w:t xml:space="preserve"> 64 603</w:t>
      </w:r>
    </w:p>
    <w:tbl>
      <w:tblPr>
        <w:tblW w:w="5000" w:type="pct"/>
        <w:tblLayout w:type="fixed"/>
        <w:tblCellMar>
          <w:left w:w="10" w:type="dxa"/>
          <w:right w:w="10" w:type="dxa"/>
        </w:tblCellMar>
        <w:tblLook w:val="04A0" w:firstRow="1" w:lastRow="0" w:firstColumn="1" w:lastColumn="0" w:noHBand="0" w:noVBand="1"/>
      </w:tblPr>
      <w:tblGrid>
        <w:gridCol w:w="1755"/>
        <w:gridCol w:w="4477"/>
        <w:gridCol w:w="1560"/>
        <w:gridCol w:w="1694"/>
      </w:tblGrid>
      <w:tr w:rsidR="00B22D3F" w14:paraId="2A7D5528" w14:textId="667F5EB6" w:rsidTr="00B22D3F">
        <w:tc>
          <w:tcPr>
            <w:tcW w:w="17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B22D3F" w:rsidRDefault="00B22D3F">
            <w:pPr>
              <w:pStyle w:val="TableHeader"/>
              <w:jc w:val="left"/>
            </w:pPr>
            <w:r>
              <w:t>Activity</w:t>
            </w:r>
          </w:p>
        </w:tc>
        <w:tc>
          <w:tcPr>
            <w:tcW w:w="4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B22D3F" w:rsidRDefault="00B22D3F">
            <w:pPr>
              <w:pStyle w:val="TableHeader"/>
              <w:jc w:val="left"/>
            </w:pPr>
            <w:r>
              <w:t>Evidence that supports this approach</w:t>
            </w:r>
          </w:p>
        </w:tc>
        <w:tc>
          <w:tcPr>
            <w:tcW w:w="15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B22D3F" w:rsidRDefault="00B22D3F">
            <w:pPr>
              <w:pStyle w:val="TableHeader"/>
              <w:jc w:val="left"/>
            </w:pPr>
            <w:r>
              <w:t>Challenge number(s) addressed</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Pr>
          <w:p w14:paraId="3F61643A" w14:textId="5633C5BC" w:rsidR="00B22D3F" w:rsidRDefault="00B22D3F">
            <w:pPr>
              <w:pStyle w:val="TableHeader"/>
              <w:jc w:val="left"/>
            </w:pPr>
            <w:r>
              <w:t>Budget</w:t>
            </w:r>
          </w:p>
        </w:tc>
      </w:tr>
      <w:tr w:rsidR="00B22D3F" w14:paraId="2A7D5530" w14:textId="2C04D47B" w:rsidTr="00B22D3F">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F6153" w14:textId="723E7003" w:rsidR="00B22D3F" w:rsidRDefault="00B22D3F" w:rsidP="00B22D3F">
            <w:pPr>
              <w:pStyle w:val="TableRow"/>
              <w:rPr>
                <w:i/>
                <w:sz w:val="22"/>
              </w:rPr>
            </w:pPr>
            <w:r>
              <w:rPr>
                <w:i/>
                <w:sz w:val="22"/>
              </w:rPr>
              <w:t xml:space="preserve">Targeted intervention to close the gaps in KS1 </w:t>
            </w:r>
            <w:r w:rsidR="001D1E7C">
              <w:rPr>
                <w:i/>
                <w:sz w:val="22"/>
              </w:rPr>
              <w:t>and KS2</w:t>
            </w:r>
          </w:p>
          <w:p w14:paraId="43A5AB1B" w14:textId="543A6CAD" w:rsidR="001D1E7C" w:rsidRPr="00470180" w:rsidRDefault="001D1E7C" w:rsidP="001D1E7C">
            <w:pPr>
              <w:pStyle w:val="TableRow"/>
              <w:textAlignment w:val="baseline"/>
              <w:rPr>
                <w:sz w:val="22"/>
                <w:szCs w:val="22"/>
              </w:rPr>
            </w:pPr>
            <w:r w:rsidRPr="00470180">
              <w:rPr>
                <w:sz w:val="22"/>
                <w:szCs w:val="22"/>
              </w:rPr>
              <w:t xml:space="preserve">Establish small group maths </w:t>
            </w:r>
            <w:r>
              <w:rPr>
                <w:sz w:val="22"/>
                <w:szCs w:val="22"/>
              </w:rPr>
              <w:t xml:space="preserve">and </w:t>
            </w:r>
            <w:proofErr w:type="spellStart"/>
            <w:r>
              <w:rPr>
                <w:sz w:val="22"/>
                <w:szCs w:val="22"/>
              </w:rPr>
              <w:t>english</w:t>
            </w:r>
            <w:proofErr w:type="spellEnd"/>
            <w:r>
              <w:rPr>
                <w:sz w:val="22"/>
                <w:szCs w:val="22"/>
              </w:rPr>
              <w:t xml:space="preserve"> </w:t>
            </w:r>
            <w:r w:rsidRPr="00470180">
              <w:rPr>
                <w:sz w:val="22"/>
                <w:szCs w:val="22"/>
              </w:rPr>
              <w:t xml:space="preserve">intervention for </w:t>
            </w:r>
            <w:r w:rsidRPr="00470180">
              <w:rPr>
                <w:sz w:val="22"/>
                <w:szCs w:val="22"/>
              </w:rPr>
              <w:lastRenderedPageBreak/>
              <w:t xml:space="preserve">disadvantaged pupils falling behind age-related expectations </w:t>
            </w:r>
          </w:p>
          <w:p w14:paraId="2A7D552D" w14:textId="5E40ED60" w:rsidR="001D1E7C" w:rsidRDefault="001D1E7C" w:rsidP="00B22D3F">
            <w:pPr>
              <w:pStyle w:val="TableRow"/>
              <w:rPr>
                <w:i/>
                <w:sz w:val="22"/>
              </w:rPr>
            </w:pP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FA8B8" w14:textId="77777777" w:rsidR="00B22D3F" w:rsidRPr="000129EF" w:rsidRDefault="00B22D3F" w:rsidP="00B22D3F">
            <w:pPr>
              <w:pStyle w:val="TableRowCentered"/>
              <w:ind w:left="0"/>
              <w:jc w:val="left"/>
              <w:rPr>
                <w:rFonts w:cs="Arial"/>
                <w:sz w:val="22"/>
              </w:rPr>
            </w:pPr>
            <w:r w:rsidRPr="000129EF">
              <w:rPr>
                <w:rFonts w:cs="Arial"/>
                <w:sz w:val="22"/>
              </w:rPr>
              <w:lastRenderedPageBreak/>
              <w:t xml:space="preserve">EEF Toolkit guidance: </w:t>
            </w:r>
          </w:p>
          <w:p w14:paraId="36886E3D" w14:textId="77777777" w:rsidR="00B22D3F" w:rsidRPr="000129EF" w:rsidRDefault="002C3C9C" w:rsidP="00B22D3F">
            <w:pPr>
              <w:pStyle w:val="TableRowCentered"/>
              <w:jc w:val="left"/>
              <w:rPr>
                <w:rFonts w:cs="Arial"/>
                <w:sz w:val="22"/>
              </w:rPr>
            </w:pPr>
            <w:hyperlink r:id="rId9" w:history="1">
              <w:r w:rsidR="00B22D3F" w:rsidRPr="000129EF">
                <w:rPr>
                  <w:rStyle w:val="Hyperlink"/>
                  <w:sz w:val="22"/>
                </w:rPr>
                <w:t>https://educationendowmentfoundation.org.uk/support-for-schools/school-improvement-planning/2-targeted-academic-support</w:t>
              </w:r>
            </w:hyperlink>
          </w:p>
          <w:p w14:paraId="299843A1" w14:textId="77777777" w:rsidR="00B22D3F" w:rsidRDefault="00B22D3F" w:rsidP="00B22D3F">
            <w:pPr>
              <w:pStyle w:val="TableRowCentered"/>
              <w:jc w:val="left"/>
              <w:rPr>
                <w:rFonts w:cs="Arial"/>
                <w:shd w:val="clear" w:color="auto" w:fill="FFFFFF"/>
              </w:rPr>
            </w:pPr>
            <w:r w:rsidRPr="000129EF">
              <w:rPr>
                <w:rFonts w:cs="Arial"/>
              </w:rPr>
              <w:t>‘</w:t>
            </w:r>
            <w:r w:rsidRPr="000129EF">
              <w:rPr>
                <w:rFonts w:cs="Arial"/>
                <w:shd w:val="clear" w:color="auto" w:fill="FFFFFF"/>
              </w:rPr>
              <w:t xml:space="preserve">Some pupils may require additional support alongside high-quality teaching in order to make good progress. The evidence indicates that small group and one to one </w:t>
            </w:r>
            <w:proofErr w:type="gramStart"/>
            <w:r w:rsidRPr="000129EF">
              <w:rPr>
                <w:rFonts w:cs="Arial"/>
                <w:shd w:val="clear" w:color="auto" w:fill="FFFFFF"/>
              </w:rPr>
              <w:lastRenderedPageBreak/>
              <w:t>interventions</w:t>
            </w:r>
            <w:proofErr w:type="gramEnd"/>
            <w:r w:rsidRPr="000129EF">
              <w:rPr>
                <w:rFonts w:cs="Arial"/>
                <w:shd w:val="clear" w:color="auto" w:fill="FFFFFF"/>
              </w:rPr>
              <w:t xml:space="preserve"> can be a powerful tool for supporting these pupils when they are used carefully.’</w:t>
            </w:r>
          </w:p>
          <w:p w14:paraId="5F5800DF" w14:textId="77777777" w:rsidR="00D52767" w:rsidRPr="000129EF" w:rsidRDefault="00D52767" w:rsidP="00D52767">
            <w:pPr>
              <w:pStyle w:val="TableRowCentered"/>
              <w:jc w:val="both"/>
              <w:rPr>
                <w:rFonts w:cs="Arial"/>
                <w:color w:val="auto"/>
                <w:sz w:val="22"/>
                <w:szCs w:val="22"/>
              </w:rPr>
            </w:pPr>
            <w:r w:rsidRPr="000129EF">
              <w:rPr>
                <w:rFonts w:cs="Arial"/>
                <w:color w:val="auto"/>
                <w:sz w:val="22"/>
                <w:szCs w:val="22"/>
              </w:rPr>
              <w:t xml:space="preserve">See EEF research guidance report: Special Educational Needs in Mainstream School published in March 2020 </w:t>
            </w:r>
          </w:p>
          <w:p w14:paraId="4E265EC6" w14:textId="77777777" w:rsidR="00D52767" w:rsidRPr="000129EF" w:rsidRDefault="00D52767" w:rsidP="00D52767">
            <w:pPr>
              <w:pStyle w:val="TableRowCentered"/>
              <w:jc w:val="both"/>
              <w:rPr>
                <w:rFonts w:cs="Arial"/>
                <w:color w:val="auto"/>
                <w:sz w:val="22"/>
                <w:szCs w:val="22"/>
              </w:rPr>
            </w:pPr>
          </w:p>
          <w:p w14:paraId="310EC41F" w14:textId="77777777" w:rsidR="00D52767" w:rsidRPr="000129EF" w:rsidRDefault="00D52767" w:rsidP="00D52767">
            <w:pPr>
              <w:pStyle w:val="TableRowCentered"/>
              <w:jc w:val="both"/>
              <w:rPr>
                <w:rFonts w:cs="Arial"/>
                <w:color w:val="auto"/>
                <w:sz w:val="22"/>
                <w:szCs w:val="22"/>
              </w:rPr>
            </w:pPr>
            <w:r w:rsidRPr="000129EF">
              <w:rPr>
                <w:rFonts w:cs="Arial"/>
                <w:color w:val="auto"/>
                <w:sz w:val="22"/>
                <w:szCs w:val="22"/>
              </w:rPr>
              <w:t>Ensure all pupils have access to high quality teaching.</w:t>
            </w:r>
          </w:p>
          <w:p w14:paraId="1E86AC36" w14:textId="77777777" w:rsidR="00D52767" w:rsidRPr="000129EF" w:rsidRDefault="00D52767" w:rsidP="00D52767">
            <w:pPr>
              <w:pStyle w:val="TableRowCentered"/>
              <w:jc w:val="both"/>
              <w:rPr>
                <w:rFonts w:cs="Arial"/>
                <w:color w:val="auto"/>
                <w:sz w:val="22"/>
                <w:szCs w:val="22"/>
              </w:rPr>
            </w:pPr>
          </w:p>
          <w:p w14:paraId="2F894A04" w14:textId="77777777" w:rsidR="00D52767" w:rsidRPr="000129EF" w:rsidRDefault="00D52767" w:rsidP="00D52767">
            <w:pPr>
              <w:pStyle w:val="TableRowCentered"/>
              <w:jc w:val="both"/>
              <w:rPr>
                <w:rFonts w:cs="Arial"/>
                <w:color w:val="auto"/>
                <w:sz w:val="22"/>
                <w:szCs w:val="22"/>
              </w:rPr>
            </w:pPr>
            <w:r w:rsidRPr="000129EF">
              <w:rPr>
                <w:rFonts w:cs="Arial"/>
                <w:color w:val="auto"/>
                <w:sz w:val="22"/>
                <w:szCs w:val="22"/>
              </w:rPr>
              <w:t xml:space="preserve">Compliment high quality teaching with small group and one to one </w:t>
            </w:r>
            <w:proofErr w:type="gramStart"/>
            <w:r w:rsidRPr="000129EF">
              <w:rPr>
                <w:rFonts w:cs="Arial"/>
                <w:color w:val="auto"/>
                <w:sz w:val="22"/>
                <w:szCs w:val="22"/>
              </w:rPr>
              <w:t>interventions</w:t>
            </w:r>
            <w:proofErr w:type="gramEnd"/>
            <w:r w:rsidRPr="000129EF">
              <w:rPr>
                <w:rFonts w:cs="Arial"/>
                <w:color w:val="auto"/>
                <w:sz w:val="22"/>
                <w:szCs w:val="22"/>
              </w:rPr>
              <w:t>.</w:t>
            </w:r>
          </w:p>
          <w:p w14:paraId="40E95059" w14:textId="77777777" w:rsidR="00D52767" w:rsidRPr="000129EF" w:rsidRDefault="00D52767" w:rsidP="00D52767">
            <w:pPr>
              <w:pStyle w:val="TableRowCentered"/>
              <w:jc w:val="left"/>
              <w:rPr>
                <w:rFonts w:cs="Arial"/>
                <w:sz w:val="22"/>
                <w:szCs w:val="22"/>
              </w:rPr>
            </w:pPr>
          </w:p>
          <w:p w14:paraId="51BC3874" w14:textId="77777777" w:rsidR="00D52767" w:rsidRPr="000129EF" w:rsidRDefault="002C3C9C" w:rsidP="00D52767">
            <w:pPr>
              <w:pStyle w:val="TableRowCentered"/>
              <w:jc w:val="left"/>
              <w:rPr>
                <w:rFonts w:cs="Arial"/>
                <w:sz w:val="22"/>
                <w:szCs w:val="22"/>
              </w:rPr>
            </w:pPr>
            <w:hyperlink r:id="rId10" w:history="1">
              <w:r w:rsidR="00D52767" w:rsidRPr="000129EF">
                <w:rPr>
                  <w:rStyle w:val="Hyperlink"/>
                  <w:sz w:val="22"/>
                  <w:szCs w:val="22"/>
                </w:rPr>
                <w:t>https://educationendowmentfoundation.org.uk/education-evidence/guidance-reports/send</w:t>
              </w:r>
            </w:hyperlink>
          </w:p>
          <w:p w14:paraId="2A7D552E" w14:textId="1FA57578" w:rsidR="00D52767" w:rsidRDefault="00D52767" w:rsidP="00B22D3F">
            <w:pPr>
              <w:pStyle w:val="TableRowCentered"/>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5476FF29" w:rsidR="00B22D3F" w:rsidRDefault="00B22D3F" w:rsidP="00B22D3F">
            <w:pPr>
              <w:pStyle w:val="TableRowCentered"/>
              <w:jc w:val="left"/>
              <w:rPr>
                <w:sz w:val="22"/>
              </w:rPr>
            </w:pPr>
            <w:r>
              <w:rPr>
                <w:sz w:val="22"/>
              </w:rPr>
              <w:lastRenderedPageBreak/>
              <w:t>1,2,4</w:t>
            </w:r>
          </w:p>
        </w:tc>
        <w:tc>
          <w:tcPr>
            <w:tcW w:w="1694" w:type="dxa"/>
            <w:tcBorders>
              <w:top w:val="single" w:sz="4" w:space="0" w:color="000000"/>
              <w:left w:val="single" w:sz="4" w:space="0" w:color="000000"/>
              <w:bottom w:val="single" w:sz="4" w:space="0" w:color="000000"/>
              <w:right w:val="single" w:sz="4" w:space="0" w:color="000000"/>
            </w:tcBorders>
          </w:tcPr>
          <w:p w14:paraId="3095E55F" w14:textId="3267B8A0" w:rsidR="00B22D3F" w:rsidRDefault="00422C27" w:rsidP="00B22D3F">
            <w:pPr>
              <w:pStyle w:val="TableRowCentered"/>
              <w:jc w:val="left"/>
              <w:rPr>
                <w:sz w:val="22"/>
              </w:rPr>
            </w:pPr>
            <w:r>
              <w:rPr>
                <w:sz w:val="22"/>
              </w:rPr>
              <w:t>38 weeks of year 4hr/</w:t>
            </w:r>
            <w:proofErr w:type="spellStart"/>
            <w:r>
              <w:rPr>
                <w:sz w:val="22"/>
              </w:rPr>
              <w:t>wk</w:t>
            </w:r>
            <w:proofErr w:type="spellEnd"/>
            <w:r>
              <w:rPr>
                <w:sz w:val="22"/>
              </w:rPr>
              <w:t xml:space="preserve"> KS1 @£10.50</w:t>
            </w:r>
          </w:p>
          <w:p w14:paraId="21C3B2B8" w14:textId="0D59DFB5" w:rsidR="00422C27" w:rsidRDefault="00994819" w:rsidP="00B22D3F">
            <w:pPr>
              <w:pStyle w:val="TableRowCentered"/>
              <w:jc w:val="left"/>
              <w:rPr>
                <w:sz w:val="22"/>
              </w:rPr>
            </w:pPr>
            <w:r>
              <w:rPr>
                <w:sz w:val="22"/>
              </w:rPr>
              <w:t>£1596</w:t>
            </w:r>
          </w:p>
          <w:p w14:paraId="2D2823ED" w14:textId="764457D1" w:rsidR="00422C27" w:rsidRDefault="00422C27" w:rsidP="00B22D3F">
            <w:pPr>
              <w:pStyle w:val="TableRowCentered"/>
              <w:jc w:val="left"/>
              <w:rPr>
                <w:sz w:val="22"/>
              </w:rPr>
            </w:pPr>
            <w:r>
              <w:rPr>
                <w:sz w:val="22"/>
              </w:rPr>
              <w:t>38wks/ year Lower KS2 = 6hrs @£10.50</w:t>
            </w:r>
          </w:p>
          <w:p w14:paraId="5CD424E5" w14:textId="3C07DD02" w:rsidR="00422C27" w:rsidRDefault="00994819" w:rsidP="00B22D3F">
            <w:pPr>
              <w:pStyle w:val="TableRowCentered"/>
              <w:jc w:val="left"/>
              <w:rPr>
                <w:sz w:val="22"/>
              </w:rPr>
            </w:pPr>
            <w:r>
              <w:rPr>
                <w:sz w:val="22"/>
              </w:rPr>
              <w:t>£2394</w:t>
            </w:r>
          </w:p>
          <w:p w14:paraId="36BA75A6" w14:textId="77777777" w:rsidR="00422C27" w:rsidRDefault="00422C27" w:rsidP="00B22D3F">
            <w:pPr>
              <w:pStyle w:val="TableRowCentered"/>
              <w:jc w:val="left"/>
              <w:rPr>
                <w:sz w:val="22"/>
              </w:rPr>
            </w:pPr>
            <w:r>
              <w:rPr>
                <w:sz w:val="22"/>
              </w:rPr>
              <w:lastRenderedPageBreak/>
              <w:t>38wks/year Upper Juniors = 5hrs @£10.50</w:t>
            </w:r>
          </w:p>
          <w:p w14:paraId="505831C6" w14:textId="7DB8C8BA" w:rsidR="00994819" w:rsidRDefault="00994819" w:rsidP="00B22D3F">
            <w:pPr>
              <w:pStyle w:val="TableRowCentered"/>
              <w:jc w:val="left"/>
              <w:rPr>
                <w:sz w:val="22"/>
              </w:rPr>
            </w:pPr>
            <w:r>
              <w:rPr>
                <w:sz w:val="22"/>
              </w:rPr>
              <w:t>£1995</w:t>
            </w:r>
          </w:p>
        </w:tc>
      </w:tr>
      <w:tr w:rsidR="00384B1C" w14:paraId="2C83F7CA" w14:textId="77777777" w:rsidTr="00B22D3F">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69995" w14:textId="0EF81C5F" w:rsidR="00384B1C" w:rsidRDefault="00384B1C" w:rsidP="00B22D3F">
            <w:pPr>
              <w:pStyle w:val="TableRow"/>
              <w:rPr>
                <w:i/>
                <w:sz w:val="22"/>
              </w:rPr>
            </w:pPr>
            <w:r>
              <w:rPr>
                <w:i/>
                <w:sz w:val="22"/>
              </w:rPr>
              <w:lastRenderedPageBreak/>
              <w:t>Academic Mentor full time to work with small groups of KS2 children</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C3D31" w14:textId="77777777" w:rsidR="00384B1C" w:rsidRDefault="00384B1C" w:rsidP="00B22D3F">
            <w:pPr>
              <w:pStyle w:val="TableRowCentered"/>
              <w:ind w:left="0"/>
              <w:jc w:val="left"/>
              <w:rPr>
                <w:rFonts w:ascii="Helvetica" w:hAnsi="Helvetica"/>
                <w:color w:val="263238"/>
                <w:szCs w:val="24"/>
                <w:shd w:val="clear" w:color="auto" w:fill="FFFFFF"/>
              </w:rPr>
            </w:pPr>
            <w:r w:rsidRPr="00384B1C">
              <w:rPr>
                <w:rFonts w:ascii="Helvetica" w:hAnsi="Helvetica"/>
                <w:color w:val="263238"/>
                <w:szCs w:val="24"/>
                <w:shd w:val="clear" w:color="auto" w:fill="FFFFFF"/>
              </w:rPr>
              <w:t>The National Tutoring Programme (NTP) is part of the government’s COVID-19 catch-up response for schools and is funded through the wider education recovery package. The programme aims to support teachers and schools in providing a sustained response to the COVID-19 pandemic and to provide a longer-term contribution to closing the attainment gap. </w:t>
            </w:r>
          </w:p>
          <w:p w14:paraId="3BCEBC13" w14:textId="1BB23F65" w:rsidR="00384B1C" w:rsidRPr="00384B1C" w:rsidRDefault="002C3C9C" w:rsidP="00B22D3F">
            <w:pPr>
              <w:pStyle w:val="TableRowCentered"/>
              <w:ind w:left="0"/>
              <w:jc w:val="left"/>
              <w:rPr>
                <w:rFonts w:cs="Arial"/>
                <w:szCs w:val="24"/>
              </w:rPr>
            </w:pPr>
            <w:hyperlink r:id="rId11" w:history="1">
              <w:r w:rsidR="00384B1C" w:rsidRPr="00384B1C">
                <w:rPr>
                  <w:color w:val="0000FF"/>
                  <w:szCs w:val="24"/>
                  <w:u w:val="single"/>
                </w:rPr>
                <w:t>National Tutoring Programme: NTP Academic Mentoring | EEF (educationendowmentfoundation.org.uk)</w:t>
              </w:r>
            </w:hyperlink>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201AB" w14:textId="5F65147F" w:rsidR="00384B1C" w:rsidRDefault="00384B1C" w:rsidP="00B22D3F">
            <w:pPr>
              <w:pStyle w:val="TableRowCentered"/>
              <w:jc w:val="left"/>
              <w:rPr>
                <w:sz w:val="22"/>
              </w:rPr>
            </w:pPr>
            <w:r>
              <w:rPr>
                <w:sz w:val="22"/>
              </w:rPr>
              <w:t>4</w:t>
            </w:r>
          </w:p>
        </w:tc>
        <w:tc>
          <w:tcPr>
            <w:tcW w:w="1694" w:type="dxa"/>
            <w:tcBorders>
              <w:top w:val="single" w:sz="4" w:space="0" w:color="000000"/>
              <w:left w:val="single" w:sz="4" w:space="0" w:color="000000"/>
              <w:bottom w:val="single" w:sz="4" w:space="0" w:color="000000"/>
              <w:right w:val="single" w:sz="4" w:space="0" w:color="000000"/>
            </w:tcBorders>
          </w:tcPr>
          <w:p w14:paraId="1ED6ABA7" w14:textId="5C6ACDDD" w:rsidR="00384B1C" w:rsidRDefault="00384B1C" w:rsidP="00B22D3F">
            <w:pPr>
              <w:pStyle w:val="TableRowCentered"/>
              <w:jc w:val="left"/>
              <w:rPr>
                <w:sz w:val="22"/>
              </w:rPr>
            </w:pPr>
            <w:r>
              <w:rPr>
                <w:sz w:val="22"/>
              </w:rPr>
              <w:t>£8400</w:t>
            </w:r>
          </w:p>
        </w:tc>
      </w:tr>
      <w:tr w:rsidR="00B22D3F" w14:paraId="3D7DE887" w14:textId="627A5085" w:rsidTr="00B22D3F">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272C3" w14:textId="77777777" w:rsidR="00B22D3F" w:rsidRDefault="00B22D3F" w:rsidP="00B22D3F">
            <w:pPr>
              <w:pStyle w:val="TableRow"/>
              <w:rPr>
                <w:i/>
                <w:sz w:val="22"/>
              </w:rPr>
            </w:pPr>
            <w:r>
              <w:rPr>
                <w:i/>
                <w:sz w:val="22"/>
              </w:rPr>
              <w:t>Talk Boost</w:t>
            </w:r>
          </w:p>
          <w:p w14:paraId="33ACD3F9" w14:textId="77777777" w:rsidR="00B22D3F" w:rsidRDefault="00B22D3F" w:rsidP="00B22D3F">
            <w:pPr>
              <w:pStyle w:val="TableRow"/>
              <w:rPr>
                <w:i/>
                <w:sz w:val="22"/>
              </w:rPr>
            </w:pPr>
            <w:r>
              <w:rPr>
                <w:i/>
                <w:sz w:val="22"/>
              </w:rPr>
              <w:t>Early Talk Boost</w:t>
            </w:r>
          </w:p>
          <w:p w14:paraId="2625B37D" w14:textId="4DCE6EF3" w:rsidR="00B22D3F" w:rsidRDefault="00B22D3F" w:rsidP="00B22D3F">
            <w:pPr>
              <w:pStyle w:val="TableRow"/>
              <w:ind w:left="0"/>
              <w:rPr>
                <w:i/>
                <w:sz w:val="22"/>
              </w:rPr>
            </w:pP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D6D9B" w14:textId="77777777" w:rsidR="00B22D3F" w:rsidRPr="000129EF" w:rsidRDefault="00B22D3F" w:rsidP="00B22D3F">
            <w:pPr>
              <w:pStyle w:val="TableRowCentered"/>
              <w:ind w:left="0"/>
              <w:jc w:val="left"/>
              <w:rPr>
                <w:rFonts w:cs="Arial"/>
                <w:sz w:val="22"/>
              </w:rPr>
            </w:pPr>
            <w:r w:rsidRPr="000129EF">
              <w:rPr>
                <w:rFonts w:cs="Arial"/>
                <w:sz w:val="22"/>
              </w:rPr>
              <w:t xml:space="preserve">EEF Toolkit guidance: </w:t>
            </w:r>
          </w:p>
          <w:p w14:paraId="7422CDF7" w14:textId="77777777" w:rsidR="00B22D3F" w:rsidRPr="000129EF" w:rsidRDefault="002C3C9C" w:rsidP="00B22D3F">
            <w:pPr>
              <w:pStyle w:val="TableRowCentered"/>
              <w:jc w:val="left"/>
              <w:rPr>
                <w:rFonts w:cs="Arial"/>
                <w:sz w:val="22"/>
              </w:rPr>
            </w:pPr>
            <w:hyperlink r:id="rId12" w:history="1">
              <w:r w:rsidR="00B22D3F" w:rsidRPr="000129EF">
                <w:rPr>
                  <w:rStyle w:val="Hyperlink"/>
                  <w:sz w:val="22"/>
                </w:rPr>
                <w:t>https://educationendowmentfoundation.org.uk/support-for-schools/school-improvement-planning/2-targeted-academic-support</w:t>
              </w:r>
            </w:hyperlink>
          </w:p>
          <w:p w14:paraId="0F6395CF" w14:textId="764463E7" w:rsidR="00B22D3F" w:rsidRDefault="00B22D3F" w:rsidP="00B22D3F">
            <w:pPr>
              <w:pStyle w:val="TableRowCentered"/>
              <w:jc w:val="left"/>
              <w:rPr>
                <w:sz w:val="22"/>
              </w:rPr>
            </w:pPr>
            <w:r w:rsidRPr="000129EF">
              <w:rPr>
                <w:rFonts w:cs="Arial"/>
              </w:rPr>
              <w:t>‘</w:t>
            </w:r>
            <w:r w:rsidRPr="000129EF">
              <w:rPr>
                <w:rFonts w:cs="Arial"/>
                <w:shd w:val="clear" w:color="auto" w:fill="FFFFFF"/>
              </w:rPr>
              <w:t xml:space="preserve">Some pupils may require additional support alongside high-quality teaching in order to make good progress. The evidence indicates that small group and one to one </w:t>
            </w:r>
            <w:proofErr w:type="gramStart"/>
            <w:r w:rsidRPr="000129EF">
              <w:rPr>
                <w:rFonts w:cs="Arial"/>
                <w:shd w:val="clear" w:color="auto" w:fill="FFFFFF"/>
              </w:rPr>
              <w:t>interventions</w:t>
            </w:r>
            <w:proofErr w:type="gramEnd"/>
            <w:r w:rsidRPr="000129EF">
              <w:rPr>
                <w:rFonts w:cs="Arial"/>
                <w:shd w:val="clear" w:color="auto" w:fill="FFFFFF"/>
              </w:rPr>
              <w:t xml:space="preserve"> can be a powerful tool for supporting these pupils when they are used carefully.’</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6E00A" w14:textId="3620A4E2" w:rsidR="00B22D3F" w:rsidRDefault="00B22D3F" w:rsidP="00B22D3F">
            <w:pPr>
              <w:pStyle w:val="TableRowCentered"/>
              <w:jc w:val="left"/>
              <w:rPr>
                <w:sz w:val="22"/>
              </w:rPr>
            </w:pPr>
            <w:r>
              <w:rPr>
                <w:sz w:val="22"/>
              </w:rPr>
              <w:t>1,2,4</w:t>
            </w:r>
          </w:p>
        </w:tc>
        <w:tc>
          <w:tcPr>
            <w:tcW w:w="1694" w:type="dxa"/>
            <w:tcBorders>
              <w:top w:val="single" w:sz="4" w:space="0" w:color="000000"/>
              <w:left w:val="single" w:sz="4" w:space="0" w:color="000000"/>
              <w:bottom w:val="single" w:sz="4" w:space="0" w:color="000000"/>
              <w:right w:val="single" w:sz="4" w:space="0" w:color="000000"/>
            </w:tcBorders>
          </w:tcPr>
          <w:p w14:paraId="6548B77F" w14:textId="77777777" w:rsidR="00B22D3F" w:rsidRDefault="00994819" w:rsidP="00B22D3F">
            <w:pPr>
              <w:pStyle w:val="TableRowCentered"/>
              <w:jc w:val="left"/>
              <w:rPr>
                <w:sz w:val="22"/>
              </w:rPr>
            </w:pPr>
            <w:r>
              <w:rPr>
                <w:sz w:val="22"/>
              </w:rPr>
              <w:t>38wks/year 4hrs weeks@ £11.50</w:t>
            </w:r>
          </w:p>
          <w:p w14:paraId="096FE51F" w14:textId="2763042C" w:rsidR="00994819" w:rsidRDefault="00994819" w:rsidP="00B22D3F">
            <w:pPr>
              <w:pStyle w:val="TableRowCentered"/>
              <w:jc w:val="left"/>
              <w:rPr>
                <w:sz w:val="22"/>
              </w:rPr>
            </w:pPr>
            <w:r>
              <w:rPr>
                <w:sz w:val="22"/>
              </w:rPr>
              <w:t>£1748</w:t>
            </w:r>
          </w:p>
        </w:tc>
      </w:tr>
      <w:tr w:rsidR="00B22D3F" w14:paraId="6C888F10" w14:textId="24B591D5" w:rsidTr="00B22D3F">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F081" w14:textId="738E0312" w:rsidR="001D1E7C" w:rsidRPr="00470180" w:rsidRDefault="001D1E7C" w:rsidP="001D1E7C">
            <w:pPr>
              <w:pStyle w:val="TableRow"/>
              <w:textAlignment w:val="baseline"/>
              <w:rPr>
                <w:color w:val="auto"/>
                <w:sz w:val="22"/>
                <w:szCs w:val="22"/>
              </w:rPr>
            </w:pPr>
            <w:r w:rsidRPr="00470180">
              <w:rPr>
                <w:color w:val="auto"/>
                <w:sz w:val="22"/>
                <w:szCs w:val="22"/>
              </w:rPr>
              <w:t xml:space="preserve">To analyse summative assessment data and identify the children who </w:t>
            </w:r>
            <w:r w:rsidRPr="00470180">
              <w:rPr>
                <w:color w:val="auto"/>
                <w:sz w:val="22"/>
                <w:szCs w:val="22"/>
              </w:rPr>
              <w:lastRenderedPageBreak/>
              <w:t xml:space="preserve">require catch up and more targeted intervention. Closely monitored by AHT and </w:t>
            </w:r>
            <w:r>
              <w:rPr>
                <w:color w:val="auto"/>
                <w:sz w:val="22"/>
                <w:szCs w:val="22"/>
              </w:rPr>
              <w:t>Phase Leaders</w:t>
            </w:r>
          </w:p>
          <w:p w14:paraId="6F3E48F8" w14:textId="77777777" w:rsidR="001D1E7C" w:rsidRPr="00470180" w:rsidRDefault="001D1E7C" w:rsidP="001D1E7C">
            <w:pPr>
              <w:pStyle w:val="TableRow"/>
              <w:textAlignment w:val="baseline"/>
              <w:rPr>
                <w:color w:val="auto"/>
                <w:sz w:val="22"/>
                <w:szCs w:val="22"/>
              </w:rPr>
            </w:pPr>
          </w:p>
          <w:p w14:paraId="43825691" w14:textId="77777777" w:rsidR="001D1E7C" w:rsidRPr="00470180" w:rsidRDefault="001D1E7C" w:rsidP="001D1E7C">
            <w:pPr>
              <w:pStyle w:val="TableRow"/>
              <w:textAlignment w:val="baseline"/>
              <w:rPr>
                <w:color w:val="auto"/>
                <w:sz w:val="22"/>
                <w:szCs w:val="22"/>
              </w:rPr>
            </w:pPr>
            <w:r w:rsidRPr="00470180">
              <w:rPr>
                <w:color w:val="auto"/>
                <w:sz w:val="22"/>
                <w:szCs w:val="22"/>
              </w:rPr>
              <w:t xml:space="preserve">Pupil progress meetings termly </w:t>
            </w:r>
          </w:p>
          <w:p w14:paraId="7A3FD7E8" w14:textId="77777777" w:rsidR="001D1E7C" w:rsidRPr="00470180" w:rsidRDefault="001D1E7C" w:rsidP="001D1E7C">
            <w:pPr>
              <w:pStyle w:val="TableRow"/>
              <w:textAlignment w:val="baseline"/>
              <w:rPr>
                <w:color w:val="auto"/>
                <w:sz w:val="22"/>
                <w:szCs w:val="22"/>
              </w:rPr>
            </w:pPr>
          </w:p>
          <w:p w14:paraId="73150D6A" w14:textId="7E4ADA4F" w:rsidR="001D1E7C" w:rsidRDefault="001D1E7C" w:rsidP="001D1E7C">
            <w:pPr>
              <w:pStyle w:val="TableRow"/>
              <w:rPr>
                <w:i/>
                <w:sz w:val="22"/>
              </w:rPr>
            </w:pPr>
            <w:r w:rsidRPr="00470180">
              <w:rPr>
                <w:color w:val="auto"/>
                <w:sz w:val="22"/>
                <w:szCs w:val="22"/>
              </w:rPr>
              <w:t>Regular monitoring of targeted interventions</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F6BF5" w14:textId="77777777" w:rsidR="00B22D3F" w:rsidRPr="000129EF" w:rsidRDefault="00B22D3F" w:rsidP="00B22D3F">
            <w:pPr>
              <w:pStyle w:val="TableRowCentered"/>
              <w:ind w:left="0"/>
              <w:jc w:val="left"/>
              <w:rPr>
                <w:rFonts w:cs="Arial"/>
                <w:sz w:val="22"/>
              </w:rPr>
            </w:pPr>
            <w:r w:rsidRPr="000129EF">
              <w:rPr>
                <w:rFonts w:cs="Arial"/>
                <w:sz w:val="22"/>
              </w:rPr>
              <w:lastRenderedPageBreak/>
              <w:t xml:space="preserve">EEF Toolkit guidance: </w:t>
            </w:r>
          </w:p>
          <w:p w14:paraId="22CD8B45" w14:textId="77777777" w:rsidR="00B22D3F" w:rsidRPr="000129EF" w:rsidRDefault="002C3C9C" w:rsidP="00B22D3F">
            <w:pPr>
              <w:pStyle w:val="TableRowCentered"/>
              <w:jc w:val="left"/>
              <w:rPr>
                <w:rFonts w:cs="Arial"/>
                <w:sz w:val="22"/>
              </w:rPr>
            </w:pPr>
            <w:hyperlink r:id="rId13" w:history="1">
              <w:r w:rsidR="00B22D3F" w:rsidRPr="000129EF">
                <w:rPr>
                  <w:rStyle w:val="Hyperlink"/>
                  <w:sz w:val="22"/>
                </w:rPr>
                <w:t>https://educationendowmentfoundation.org.uk/support-for-schools/school-improvement-planning/2-targeted-academic-support</w:t>
              </w:r>
            </w:hyperlink>
          </w:p>
          <w:p w14:paraId="09B07EA4" w14:textId="426493CF" w:rsidR="00B22D3F" w:rsidRDefault="00B22D3F" w:rsidP="00B22D3F">
            <w:pPr>
              <w:pStyle w:val="TableRowCentered"/>
              <w:jc w:val="left"/>
              <w:rPr>
                <w:sz w:val="22"/>
              </w:rPr>
            </w:pPr>
            <w:r w:rsidRPr="000129EF">
              <w:rPr>
                <w:rFonts w:cs="Arial"/>
              </w:rPr>
              <w:lastRenderedPageBreak/>
              <w:t>‘</w:t>
            </w:r>
            <w:r w:rsidRPr="000129EF">
              <w:rPr>
                <w:rFonts w:cs="Arial"/>
                <w:shd w:val="clear" w:color="auto" w:fill="FFFFFF"/>
              </w:rPr>
              <w:t xml:space="preserve">Some pupils may require additional support alongside high-quality teaching in order to make good progress. The evidence indicates that small group and one to one </w:t>
            </w:r>
            <w:proofErr w:type="gramStart"/>
            <w:r w:rsidRPr="000129EF">
              <w:rPr>
                <w:rFonts w:cs="Arial"/>
                <w:shd w:val="clear" w:color="auto" w:fill="FFFFFF"/>
              </w:rPr>
              <w:t>interventions</w:t>
            </w:r>
            <w:proofErr w:type="gramEnd"/>
            <w:r w:rsidRPr="000129EF">
              <w:rPr>
                <w:rFonts w:cs="Arial"/>
                <w:shd w:val="clear" w:color="auto" w:fill="FFFFFF"/>
              </w:rPr>
              <w:t xml:space="preserve"> can be a powerful tool for supporting these pupils when they are used carefully.’</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7190B" w14:textId="27873974" w:rsidR="00B22D3F" w:rsidRDefault="00B22D3F" w:rsidP="00B22D3F">
            <w:pPr>
              <w:pStyle w:val="TableRowCentered"/>
              <w:jc w:val="left"/>
              <w:rPr>
                <w:sz w:val="22"/>
              </w:rPr>
            </w:pPr>
            <w:r>
              <w:rPr>
                <w:sz w:val="22"/>
              </w:rPr>
              <w:lastRenderedPageBreak/>
              <w:t>4</w:t>
            </w:r>
          </w:p>
        </w:tc>
        <w:tc>
          <w:tcPr>
            <w:tcW w:w="1694" w:type="dxa"/>
            <w:tcBorders>
              <w:top w:val="single" w:sz="4" w:space="0" w:color="000000"/>
              <w:left w:val="single" w:sz="4" w:space="0" w:color="000000"/>
              <w:bottom w:val="single" w:sz="4" w:space="0" w:color="000000"/>
              <w:right w:val="single" w:sz="4" w:space="0" w:color="000000"/>
            </w:tcBorders>
          </w:tcPr>
          <w:p w14:paraId="348D390A" w14:textId="77777777" w:rsidR="00B22D3F" w:rsidRDefault="00994819" w:rsidP="00B22D3F">
            <w:pPr>
              <w:pStyle w:val="TableRowCentered"/>
              <w:jc w:val="left"/>
              <w:rPr>
                <w:sz w:val="22"/>
              </w:rPr>
            </w:pPr>
            <w:r>
              <w:rPr>
                <w:sz w:val="22"/>
              </w:rPr>
              <w:t xml:space="preserve">10hrs/ class </w:t>
            </w:r>
          </w:p>
          <w:p w14:paraId="6AC5C146" w14:textId="77777777" w:rsidR="00994819" w:rsidRDefault="00994819" w:rsidP="00B22D3F">
            <w:pPr>
              <w:pStyle w:val="TableRowCentered"/>
              <w:jc w:val="left"/>
              <w:rPr>
                <w:sz w:val="22"/>
              </w:rPr>
            </w:pPr>
            <w:r>
              <w:rPr>
                <w:sz w:val="22"/>
              </w:rPr>
              <w:t>13 classes</w:t>
            </w:r>
          </w:p>
          <w:p w14:paraId="1CEBD03F" w14:textId="77777777" w:rsidR="00994819" w:rsidRDefault="00994819" w:rsidP="00B22D3F">
            <w:pPr>
              <w:pStyle w:val="TableRowCentered"/>
              <w:jc w:val="left"/>
              <w:rPr>
                <w:sz w:val="22"/>
              </w:rPr>
            </w:pPr>
            <w:r>
              <w:rPr>
                <w:sz w:val="22"/>
              </w:rPr>
              <w:t>130hrs/week x 38 weeks = average</w:t>
            </w:r>
          </w:p>
          <w:p w14:paraId="64A85B5D" w14:textId="02E390FB" w:rsidR="00994819" w:rsidRDefault="00994819" w:rsidP="00B22D3F">
            <w:pPr>
              <w:pStyle w:val="TableRowCentered"/>
              <w:jc w:val="left"/>
              <w:rPr>
                <w:sz w:val="22"/>
              </w:rPr>
            </w:pPr>
            <w:r>
              <w:rPr>
                <w:sz w:val="22"/>
              </w:rPr>
              <w:lastRenderedPageBreak/>
              <w:t>£51,870</w:t>
            </w:r>
          </w:p>
        </w:tc>
      </w:tr>
      <w:tr w:rsidR="00061E7E" w14:paraId="3C2BA54B" w14:textId="77777777" w:rsidTr="00B22D3F">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25A14" w14:textId="55E76062" w:rsidR="00904D88" w:rsidRPr="000129EF" w:rsidRDefault="00904D88" w:rsidP="00904D88">
            <w:pPr>
              <w:pStyle w:val="TableRow"/>
              <w:ind w:left="0"/>
              <w:rPr>
                <w:rFonts w:cs="Arial"/>
                <w:color w:val="auto"/>
                <w:sz w:val="22"/>
                <w:szCs w:val="22"/>
              </w:rPr>
            </w:pPr>
            <w:r w:rsidRPr="000129EF">
              <w:rPr>
                <w:rStyle w:val="PlaceholderText"/>
                <w:rFonts w:cs="Arial"/>
                <w:color w:val="auto"/>
                <w:sz w:val="22"/>
                <w:szCs w:val="22"/>
              </w:rPr>
              <w:lastRenderedPageBreak/>
              <w:t xml:space="preserve">Introduction and training of ‘Learning </w:t>
            </w:r>
            <w:proofErr w:type="gramStart"/>
            <w:r w:rsidRPr="000129EF">
              <w:rPr>
                <w:rStyle w:val="PlaceholderText"/>
                <w:rFonts w:cs="Arial"/>
                <w:color w:val="auto"/>
                <w:sz w:val="22"/>
                <w:szCs w:val="22"/>
              </w:rPr>
              <w:t>By</w:t>
            </w:r>
            <w:proofErr w:type="gramEnd"/>
            <w:r w:rsidRPr="000129EF">
              <w:rPr>
                <w:rStyle w:val="PlaceholderText"/>
                <w:rFonts w:cs="Arial"/>
                <w:color w:val="auto"/>
                <w:sz w:val="22"/>
                <w:szCs w:val="22"/>
              </w:rPr>
              <w:t xml:space="preserve"> Question’ resource t</w:t>
            </w:r>
            <w:r>
              <w:rPr>
                <w:rStyle w:val="PlaceholderText"/>
                <w:rFonts w:cs="Arial"/>
                <w:color w:val="auto"/>
                <w:sz w:val="22"/>
                <w:szCs w:val="22"/>
              </w:rPr>
              <w:t xml:space="preserve">rial by year 6 class which may be shared with upper KS2 </w:t>
            </w:r>
            <w:r w:rsidRPr="000129EF">
              <w:rPr>
                <w:rStyle w:val="PlaceholderText"/>
                <w:rFonts w:cs="Arial"/>
                <w:color w:val="auto"/>
                <w:sz w:val="22"/>
                <w:szCs w:val="22"/>
              </w:rPr>
              <w:t>to improve learning.</w:t>
            </w:r>
          </w:p>
          <w:p w14:paraId="400FB4C1" w14:textId="77777777" w:rsidR="00061E7E" w:rsidRPr="00470180" w:rsidRDefault="00061E7E" w:rsidP="001D1E7C">
            <w:pPr>
              <w:pStyle w:val="TableRow"/>
              <w:textAlignment w:val="baseline"/>
              <w:rPr>
                <w:color w:val="auto"/>
                <w:sz w:val="22"/>
                <w:szCs w:val="22"/>
              </w:rPr>
            </w:pP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92D6E" w14:textId="77777777" w:rsidR="00904D88" w:rsidRPr="000129EF" w:rsidRDefault="00904D88" w:rsidP="00904D88">
            <w:pPr>
              <w:pStyle w:val="TableRowCentered"/>
              <w:ind w:left="0"/>
              <w:jc w:val="left"/>
              <w:rPr>
                <w:rFonts w:cs="Arial"/>
                <w:sz w:val="22"/>
                <w:szCs w:val="22"/>
              </w:rPr>
            </w:pPr>
            <w:r w:rsidRPr="000129EF">
              <w:rPr>
                <w:rFonts w:cs="Arial"/>
                <w:sz w:val="22"/>
                <w:szCs w:val="22"/>
              </w:rPr>
              <w:t xml:space="preserve">Learning by Question is endorsed by EEF research </w:t>
            </w:r>
          </w:p>
          <w:p w14:paraId="07A0CFC6" w14:textId="77777777" w:rsidR="00904D88" w:rsidRPr="000129EF" w:rsidRDefault="002C3C9C" w:rsidP="00904D88">
            <w:pPr>
              <w:spacing w:before="120" w:after="120"/>
              <w:rPr>
                <w:rFonts w:cs="Arial"/>
                <w:b/>
              </w:rPr>
            </w:pPr>
            <w:hyperlink r:id="rId14" w:history="1">
              <w:r w:rsidR="00904D88" w:rsidRPr="000129EF">
                <w:rPr>
                  <w:rStyle w:val="Hyperlink"/>
                </w:rPr>
                <w:t>https://www.lbq.org/Evidence</w:t>
              </w:r>
            </w:hyperlink>
          </w:p>
          <w:p w14:paraId="359632CB" w14:textId="77777777" w:rsidR="00061E7E" w:rsidRPr="000129EF" w:rsidRDefault="00061E7E" w:rsidP="00B22D3F">
            <w:pPr>
              <w:pStyle w:val="TableRowCentered"/>
              <w:ind w:left="0"/>
              <w:jc w:val="left"/>
              <w:rPr>
                <w:rFonts w:cs="Arial"/>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7780D" w14:textId="0B827D9E" w:rsidR="00061E7E" w:rsidRDefault="00904D88" w:rsidP="00B22D3F">
            <w:pPr>
              <w:pStyle w:val="TableRowCentered"/>
              <w:jc w:val="left"/>
              <w:rPr>
                <w:sz w:val="22"/>
              </w:rPr>
            </w:pPr>
            <w:r>
              <w:rPr>
                <w:sz w:val="22"/>
              </w:rPr>
              <w:t>4</w:t>
            </w:r>
          </w:p>
        </w:tc>
        <w:tc>
          <w:tcPr>
            <w:tcW w:w="1694" w:type="dxa"/>
            <w:tcBorders>
              <w:top w:val="single" w:sz="4" w:space="0" w:color="000000"/>
              <w:left w:val="single" w:sz="4" w:space="0" w:color="000000"/>
              <w:bottom w:val="single" w:sz="4" w:space="0" w:color="000000"/>
              <w:right w:val="single" w:sz="4" w:space="0" w:color="000000"/>
            </w:tcBorders>
          </w:tcPr>
          <w:p w14:paraId="2B35708D" w14:textId="718E8F26" w:rsidR="00061E7E" w:rsidRDefault="00904D88" w:rsidP="00B22D3F">
            <w:pPr>
              <w:pStyle w:val="TableRowCentered"/>
              <w:jc w:val="left"/>
              <w:rPr>
                <w:sz w:val="22"/>
              </w:rPr>
            </w:pPr>
            <w:r>
              <w:rPr>
                <w:sz w:val="22"/>
              </w:rPr>
              <w:t>£5000</w:t>
            </w:r>
          </w:p>
        </w:tc>
      </w:tr>
    </w:tbl>
    <w:p w14:paraId="4C4FC72A" w14:textId="785CCF13" w:rsidR="00777509" w:rsidRDefault="005E27FC">
      <w:pPr>
        <w:spacing w:after="0"/>
        <w:rPr>
          <w:b/>
          <w:color w:val="104F75"/>
          <w:sz w:val="28"/>
          <w:szCs w:val="28"/>
        </w:rPr>
      </w:pPr>
      <w:r>
        <w:rPr>
          <w:b/>
          <w:color w:val="104F75"/>
          <w:sz w:val="28"/>
          <w:szCs w:val="28"/>
        </w:rPr>
        <w:t xml:space="preserve">                                                                                   Total            </w:t>
      </w:r>
      <w:r w:rsidR="00384B1C">
        <w:rPr>
          <w:b/>
          <w:color w:val="104F75"/>
          <w:sz w:val="28"/>
          <w:szCs w:val="28"/>
        </w:rPr>
        <w:t>£73</w:t>
      </w:r>
      <w:r>
        <w:rPr>
          <w:b/>
          <w:color w:val="104F75"/>
          <w:sz w:val="28"/>
          <w:szCs w:val="28"/>
        </w:rPr>
        <w:t>,</w:t>
      </w:r>
      <w:r w:rsidR="00384B1C">
        <w:rPr>
          <w:b/>
          <w:color w:val="104F75"/>
          <w:sz w:val="28"/>
          <w:szCs w:val="28"/>
        </w:rPr>
        <w:t>0</w:t>
      </w:r>
      <w:r>
        <w:rPr>
          <w:b/>
          <w:color w:val="104F75"/>
          <w:sz w:val="28"/>
          <w:szCs w:val="28"/>
        </w:rPr>
        <w:t>03</w:t>
      </w:r>
    </w:p>
    <w:p w14:paraId="10F1CDB1" w14:textId="276CA870" w:rsidR="00777509" w:rsidRDefault="00777509">
      <w:pPr>
        <w:spacing w:after="0"/>
        <w:rPr>
          <w:b/>
          <w:color w:val="104F75"/>
          <w:sz w:val="28"/>
          <w:szCs w:val="28"/>
        </w:rPr>
      </w:pPr>
    </w:p>
    <w:p w14:paraId="0E869FD1" w14:textId="77777777" w:rsidR="00777509" w:rsidRDefault="00777509">
      <w:pPr>
        <w:spacing w:after="0"/>
        <w:rPr>
          <w:b/>
          <w:color w:val="104F75"/>
          <w:sz w:val="28"/>
          <w:szCs w:val="28"/>
        </w:rPr>
      </w:pPr>
    </w:p>
    <w:p w14:paraId="2A7D5533" w14:textId="0C984FB5" w:rsidR="00E66558" w:rsidRPr="00D52767" w:rsidRDefault="009D71E8" w:rsidP="00D52767">
      <w:pPr>
        <w:rPr>
          <w:b/>
          <w:color w:val="104F75"/>
          <w:sz w:val="28"/>
          <w:szCs w:val="28"/>
        </w:rPr>
      </w:pPr>
      <w:r>
        <w:rPr>
          <w:b/>
          <w:color w:val="104F75"/>
          <w:sz w:val="28"/>
          <w:szCs w:val="28"/>
        </w:rPr>
        <w:t>Wider strategies (for example, related to attendance, behaviour, wellbeing)</w:t>
      </w:r>
    </w:p>
    <w:tbl>
      <w:tblPr>
        <w:tblW w:w="5387" w:type="pct"/>
        <w:tblLayout w:type="fixed"/>
        <w:tblCellMar>
          <w:left w:w="10" w:type="dxa"/>
          <w:right w:w="10" w:type="dxa"/>
        </w:tblCellMar>
        <w:tblLook w:val="04A0" w:firstRow="1" w:lastRow="0" w:firstColumn="1" w:lastColumn="0" w:noHBand="0" w:noVBand="1"/>
      </w:tblPr>
      <w:tblGrid>
        <w:gridCol w:w="3934"/>
        <w:gridCol w:w="3291"/>
        <w:gridCol w:w="1559"/>
        <w:gridCol w:w="1436"/>
      </w:tblGrid>
      <w:tr w:rsidR="00994819" w14:paraId="2A7D5537" w14:textId="390D1BD2" w:rsidTr="00EC7C10">
        <w:trPr>
          <w:trHeight w:val="951"/>
        </w:trPr>
        <w:tc>
          <w:tcPr>
            <w:tcW w:w="393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994819" w:rsidRDefault="00994819">
            <w:pPr>
              <w:pStyle w:val="TableHeader"/>
              <w:jc w:val="left"/>
            </w:pPr>
            <w:r>
              <w:t>Activity</w:t>
            </w:r>
          </w:p>
        </w:tc>
        <w:tc>
          <w:tcPr>
            <w:tcW w:w="32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994819" w:rsidRDefault="00994819">
            <w:pPr>
              <w:pStyle w:val="TableHeader"/>
              <w:jc w:val="left"/>
            </w:pPr>
            <w:r>
              <w:t>Evidence that supports this approach</w:t>
            </w:r>
          </w:p>
        </w:tc>
        <w:tc>
          <w:tcPr>
            <w:tcW w:w="155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994819" w:rsidRDefault="00994819">
            <w:pPr>
              <w:pStyle w:val="TableHeader"/>
              <w:jc w:val="left"/>
            </w:pPr>
            <w:r>
              <w:t>Challenge number(s) addressed</w:t>
            </w:r>
          </w:p>
        </w:tc>
        <w:tc>
          <w:tcPr>
            <w:tcW w:w="1436" w:type="dxa"/>
            <w:tcBorders>
              <w:top w:val="single" w:sz="4" w:space="0" w:color="000000"/>
              <w:left w:val="single" w:sz="4" w:space="0" w:color="000000"/>
              <w:bottom w:val="single" w:sz="4" w:space="0" w:color="000000"/>
              <w:right w:val="single" w:sz="4" w:space="0" w:color="000000"/>
            </w:tcBorders>
            <w:shd w:val="clear" w:color="auto" w:fill="D8E2E9"/>
          </w:tcPr>
          <w:p w14:paraId="46F12ADE" w14:textId="35F39D40" w:rsidR="00994819" w:rsidRDefault="00994819">
            <w:pPr>
              <w:pStyle w:val="TableHeader"/>
              <w:jc w:val="left"/>
            </w:pPr>
            <w:r>
              <w:t>Budget</w:t>
            </w:r>
          </w:p>
        </w:tc>
      </w:tr>
      <w:tr w:rsidR="00994819" w14:paraId="2A7D553B" w14:textId="2D066FD9" w:rsidTr="00EC7C10">
        <w:trPr>
          <w:trHeight w:val="409"/>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4FF716AC" w:rsidR="00994819" w:rsidRPr="001D1E7C" w:rsidRDefault="00994819">
            <w:pPr>
              <w:pStyle w:val="TableRow"/>
              <w:rPr>
                <w:rFonts w:asciiTheme="minorHAnsi" w:hAnsiTheme="minorHAnsi" w:cstheme="minorHAnsi"/>
                <w:b/>
              </w:rPr>
            </w:pPr>
          </w:p>
        </w:tc>
        <w:tc>
          <w:tcPr>
            <w:tcW w:w="3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77777777" w:rsidR="00994819" w:rsidRDefault="00994819">
            <w:pPr>
              <w:pStyle w:val="TableRowCentered"/>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7777777" w:rsidR="00994819" w:rsidRDefault="00994819">
            <w:pPr>
              <w:pStyle w:val="TableRowCentered"/>
              <w:jc w:val="left"/>
              <w:rPr>
                <w:sz w:val="22"/>
              </w:rPr>
            </w:pPr>
          </w:p>
        </w:tc>
        <w:tc>
          <w:tcPr>
            <w:tcW w:w="1436" w:type="dxa"/>
            <w:tcBorders>
              <w:top w:val="single" w:sz="4" w:space="0" w:color="000000"/>
              <w:left w:val="single" w:sz="4" w:space="0" w:color="000000"/>
              <w:bottom w:val="single" w:sz="4" w:space="0" w:color="000000"/>
              <w:right w:val="single" w:sz="4" w:space="0" w:color="000000"/>
            </w:tcBorders>
          </w:tcPr>
          <w:p w14:paraId="6AFDB291" w14:textId="77777777" w:rsidR="00994819" w:rsidRDefault="00994819">
            <w:pPr>
              <w:pStyle w:val="TableRowCentered"/>
              <w:jc w:val="left"/>
              <w:rPr>
                <w:sz w:val="22"/>
              </w:rPr>
            </w:pPr>
          </w:p>
        </w:tc>
      </w:tr>
      <w:tr w:rsidR="00994819" w14:paraId="1A79B6E0" w14:textId="21B8639B" w:rsidTr="00EC7C10">
        <w:trPr>
          <w:trHeight w:val="4815"/>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690BC" w14:textId="3A03CDD5" w:rsidR="00994819" w:rsidRDefault="00994819" w:rsidP="00183FD5">
            <w:pPr>
              <w:pStyle w:val="TableRow"/>
            </w:pPr>
            <w:r>
              <w:lastRenderedPageBreak/>
              <w:t>Pastoral Manager</w:t>
            </w:r>
            <w:r w:rsidRPr="00F43070">
              <w:rPr>
                <w:rFonts w:ascii="Calibri" w:hAnsi="Calibri" w:cs="Calibri"/>
                <w:color w:val="000000"/>
              </w:rPr>
              <w:t xml:space="preserve"> pastoral support and care for those pupils and their families involved in Child Protection Plans, MARAC Plans, Child in Need Plans and Family Support Plans. This person is also the school’s Designated Safeguarding Lead, a member of the School Safeguarding Team and works with a wide range of professionals and external agencies who support disadvantaged pupils and their families. This person is also involved in planning, organising and managing the whole school behaviour plan as well as supporting individual pupils with behaviour action plans.</w:t>
            </w:r>
          </w:p>
        </w:tc>
        <w:tc>
          <w:tcPr>
            <w:tcW w:w="32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9FB3C23" w14:textId="77777777" w:rsidR="00994819" w:rsidRDefault="00994819" w:rsidP="00183FD5">
            <w:pPr>
              <w:pStyle w:val="TableRowCentered"/>
              <w:jc w:val="left"/>
              <w:rPr>
                <w:sz w:val="22"/>
              </w:rPr>
            </w:pPr>
            <w:r>
              <w:rPr>
                <w:sz w:val="22"/>
              </w:rPr>
              <w:t xml:space="preserve">EEF Guidance about Wider strategies focusing </w:t>
            </w:r>
            <w:proofErr w:type="gramStart"/>
            <w:r>
              <w:rPr>
                <w:sz w:val="22"/>
              </w:rPr>
              <w:t>on :</w:t>
            </w:r>
            <w:proofErr w:type="gramEnd"/>
            <w:r>
              <w:rPr>
                <w:sz w:val="22"/>
              </w:rPr>
              <w:t xml:space="preserve"> SEL, Well-being and Mental Health. </w:t>
            </w:r>
          </w:p>
          <w:p w14:paraId="263EDB44" w14:textId="77777777" w:rsidR="00994819" w:rsidRDefault="002C3C9C" w:rsidP="00183FD5">
            <w:pPr>
              <w:pStyle w:val="TableRowCentered"/>
              <w:jc w:val="left"/>
              <w:rPr>
                <w:sz w:val="22"/>
              </w:rPr>
            </w:pPr>
            <w:hyperlink r:id="rId15" w:history="1">
              <w:r w:rsidR="00994819" w:rsidRPr="00D6576A">
                <w:rPr>
                  <w:rStyle w:val="Hyperlink"/>
                  <w:sz w:val="22"/>
                </w:rPr>
                <w:t>https://educationendowmentfoundation.org.uk/support-for-schools/school-improvement-planning/3-wider-strategies</w:t>
              </w:r>
            </w:hyperlink>
          </w:p>
          <w:p w14:paraId="546E7D4B" w14:textId="77777777" w:rsidR="00994819" w:rsidRDefault="00994819" w:rsidP="00183FD5">
            <w:pPr>
              <w:pStyle w:val="TableRowCentered"/>
              <w:jc w:val="left"/>
              <w:rPr>
                <w:sz w:val="22"/>
              </w:rPr>
            </w:pPr>
          </w:p>
        </w:tc>
        <w:tc>
          <w:tcPr>
            <w:tcW w:w="155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809C93B" w14:textId="584C3513" w:rsidR="00994819" w:rsidRDefault="00994819" w:rsidP="00183FD5">
            <w:pPr>
              <w:pStyle w:val="TableRowCentered"/>
              <w:jc w:val="left"/>
              <w:rPr>
                <w:sz w:val="22"/>
              </w:rPr>
            </w:pPr>
            <w:r>
              <w:rPr>
                <w:sz w:val="22"/>
              </w:rPr>
              <w:t>4,5,6,7,8</w:t>
            </w:r>
          </w:p>
        </w:tc>
        <w:tc>
          <w:tcPr>
            <w:tcW w:w="1436" w:type="dxa"/>
            <w:tcBorders>
              <w:top w:val="single" w:sz="4" w:space="0" w:color="000000"/>
              <w:left w:val="single" w:sz="4" w:space="0" w:color="000000"/>
              <w:right w:val="single" w:sz="4" w:space="0" w:color="000000"/>
            </w:tcBorders>
          </w:tcPr>
          <w:p w14:paraId="39D1FFC2" w14:textId="471B76B9" w:rsidR="00994819" w:rsidRDefault="0079137B" w:rsidP="00183FD5">
            <w:pPr>
              <w:pStyle w:val="TableRowCentered"/>
              <w:jc w:val="left"/>
              <w:rPr>
                <w:sz w:val="22"/>
              </w:rPr>
            </w:pPr>
            <w:r>
              <w:rPr>
                <w:sz w:val="22"/>
              </w:rPr>
              <w:t>£33000</w:t>
            </w:r>
          </w:p>
        </w:tc>
      </w:tr>
      <w:tr w:rsidR="00994819" w14:paraId="2EAB3310" w14:textId="484D9622" w:rsidTr="00EC7C10">
        <w:trPr>
          <w:trHeight w:val="1878"/>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0968C" w14:textId="77777777" w:rsidR="00994819" w:rsidRPr="00777509" w:rsidRDefault="00994819" w:rsidP="00183FD5">
            <w:pPr>
              <w:pStyle w:val="TableRow"/>
              <w:rPr>
                <w:rFonts w:ascii="Calibri" w:hAnsi="Calibri" w:cs="Calibri"/>
              </w:rPr>
            </w:pPr>
            <w:r w:rsidRPr="00777509">
              <w:rPr>
                <w:rFonts w:ascii="Calibri" w:hAnsi="Calibri" w:cs="Calibri"/>
              </w:rPr>
              <w:t>Pastoral Covid 19 support</w:t>
            </w:r>
          </w:p>
          <w:p w14:paraId="5E3C59BD" w14:textId="77777777" w:rsidR="00994819" w:rsidRPr="00777509" w:rsidRDefault="00994819" w:rsidP="00422C27">
            <w:pPr>
              <w:pStyle w:val="TableRow"/>
              <w:textAlignment w:val="baseline"/>
              <w:rPr>
                <w:rFonts w:ascii="Calibri" w:hAnsi="Calibri" w:cs="Calibri"/>
                <w:b/>
                <w:sz w:val="22"/>
                <w:szCs w:val="22"/>
              </w:rPr>
            </w:pPr>
            <w:bookmarkStart w:id="19" w:name="_Hlk147825009"/>
            <w:r w:rsidRPr="00777509">
              <w:rPr>
                <w:rFonts w:ascii="Calibri" w:hAnsi="Calibri" w:cs="Calibri"/>
                <w:b/>
                <w:sz w:val="22"/>
                <w:szCs w:val="22"/>
              </w:rPr>
              <w:t xml:space="preserve">Pastoral support timetable to deliver pastoral groups, nurture, positive play at playtimes, out-door learning, settling child into school in the morning. </w:t>
            </w:r>
          </w:p>
          <w:bookmarkEnd w:id="19"/>
          <w:p w14:paraId="4A696C11" w14:textId="0B22E7BB" w:rsidR="00994819" w:rsidRPr="00777509" w:rsidRDefault="00994819" w:rsidP="00183FD5">
            <w:pPr>
              <w:pStyle w:val="TableRow"/>
              <w:rPr>
                <w:rFonts w:ascii="Calibri" w:hAnsi="Calibri" w:cs="Calibri"/>
              </w:rPr>
            </w:pPr>
          </w:p>
        </w:tc>
        <w:tc>
          <w:tcPr>
            <w:tcW w:w="3291" w:type="dxa"/>
            <w:vMerge/>
            <w:tcBorders>
              <w:left w:val="single" w:sz="4" w:space="0" w:color="000000"/>
              <w:right w:val="single" w:sz="4" w:space="0" w:color="000000"/>
            </w:tcBorders>
            <w:shd w:val="clear" w:color="auto" w:fill="auto"/>
            <w:tcMar>
              <w:top w:w="0" w:type="dxa"/>
              <w:left w:w="108" w:type="dxa"/>
              <w:bottom w:w="0" w:type="dxa"/>
              <w:right w:w="108" w:type="dxa"/>
            </w:tcMar>
          </w:tcPr>
          <w:p w14:paraId="4963A6F6" w14:textId="77777777" w:rsidR="00994819" w:rsidRDefault="00994819" w:rsidP="00183FD5">
            <w:pPr>
              <w:pStyle w:val="TableRowCentered"/>
              <w:jc w:val="left"/>
              <w:rPr>
                <w:sz w:val="22"/>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tcPr>
          <w:p w14:paraId="66CF02CC" w14:textId="77777777" w:rsidR="00994819" w:rsidRDefault="00994819" w:rsidP="00183FD5">
            <w:pPr>
              <w:pStyle w:val="TableRowCentered"/>
              <w:jc w:val="left"/>
              <w:rPr>
                <w:sz w:val="22"/>
              </w:rPr>
            </w:pPr>
          </w:p>
        </w:tc>
        <w:tc>
          <w:tcPr>
            <w:tcW w:w="1436" w:type="dxa"/>
            <w:tcBorders>
              <w:left w:val="single" w:sz="4" w:space="0" w:color="000000"/>
              <w:right w:val="single" w:sz="4" w:space="0" w:color="000000"/>
            </w:tcBorders>
          </w:tcPr>
          <w:p w14:paraId="63857C54" w14:textId="473CD5F6" w:rsidR="00994819" w:rsidRDefault="0079137B" w:rsidP="00183FD5">
            <w:pPr>
              <w:pStyle w:val="TableRowCentered"/>
              <w:jc w:val="left"/>
              <w:rPr>
                <w:sz w:val="22"/>
              </w:rPr>
            </w:pPr>
            <w:r>
              <w:rPr>
                <w:sz w:val="22"/>
              </w:rPr>
              <w:t>£1</w:t>
            </w:r>
            <w:r w:rsidR="00777509">
              <w:rPr>
                <w:sz w:val="22"/>
              </w:rPr>
              <w:t>6</w:t>
            </w:r>
            <w:r>
              <w:rPr>
                <w:sz w:val="22"/>
              </w:rPr>
              <w:t>000</w:t>
            </w:r>
          </w:p>
        </w:tc>
      </w:tr>
      <w:tr w:rsidR="00777509" w14:paraId="359222A0" w14:textId="77777777" w:rsidTr="00691D0C">
        <w:trPr>
          <w:trHeight w:val="1878"/>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C9A0E" w14:textId="199D358C" w:rsidR="00777509" w:rsidRPr="00777509" w:rsidRDefault="00777509" w:rsidP="00777509">
            <w:pPr>
              <w:pStyle w:val="TableRow"/>
              <w:rPr>
                <w:rFonts w:ascii="Calibri" w:hAnsi="Calibri" w:cs="Calibri"/>
              </w:rPr>
            </w:pPr>
            <w:r w:rsidRPr="00777509">
              <w:rPr>
                <w:rFonts w:ascii="Calibri" w:hAnsi="Calibri" w:cs="Calibri"/>
                <w:color w:val="000000"/>
              </w:rPr>
              <w:t xml:space="preserve">Additional member of staff to support the social and emotional development and social interaction of both infant and junior aged pupils through the use of a quiet playtime area at playtimes and lunchtimes. Ensures that pupils are ‘ready to learn’ in the afternoon. </w:t>
            </w:r>
          </w:p>
        </w:tc>
        <w:tc>
          <w:tcPr>
            <w:tcW w:w="3291" w:type="dxa"/>
            <w:vMerge/>
            <w:tcBorders>
              <w:left w:val="single" w:sz="4" w:space="0" w:color="000000"/>
              <w:right w:val="single" w:sz="4" w:space="0" w:color="000000"/>
            </w:tcBorders>
            <w:shd w:val="clear" w:color="auto" w:fill="auto"/>
            <w:tcMar>
              <w:top w:w="0" w:type="dxa"/>
              <w:left w:w="108" w:type="dxa"/>
              <w:bottom w:w="0" w:type="dxa"/>
              <w:right w:w="108" w:type="dxa"/>
            </w:tcMar>
          </w:tcPr>
          <w:p w14:paraId="1FAEC9BA" w14:textId="77777777" w:rsidR="00777509" w:rsidRDefault="00777509" w:rsidP="00777509">
            <w:pPr>
              <w:pStyle w:val="TableRowCentered"/>
              <w:jc w:val="left"/>
              <w:rPr>
                <w:sz w:val="22"/>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tcPr>
          <w:p w14:paraId="0F7DB8B8" w14:textId="77777777" w:rsidR="00777509" w:rsidRDefault="00777509" w:rsidP="00777509">
            <w:pPr>
              <w:pStyle w:val="TableRowCentered"/>
              <w:jc w:val="left"/>
              <w:rPr>
                <w:sz w:val="22"/>
              </w:rPr>
            </w:pPr>
          </w:p>
        </w:tc>
        <w:tc>
          <w:tcPr>
            <w:tcW w:w="1436" w:type="dxa"/>
            <w:tcBorders>
              <w:left w:val="single" w:sz="4" w:space="0" w:color="000000"/>
              <w:right w:val="single" w:sz="4" w:space="0" w:color="000000"/>
            </w:tcBorders>
          </w:tcPr>
          <w:p w14:paraId="7F073EDE" w14:textId="77777777" w:rsidR="00777509" w:rsidRDefault="00777509" w:rsidP="00777509">
            <w:pPr>
              <w:pStyle w:val="TableRowCentered"/>
              <w:jc w:val="left"/>
              <w:rPr>
                <w:sz w:val="22"/>
              </w:rPr>
            </w:pPr>
          </w:p>
          <w:p w14:paraId="65241DA5" w14:textId="10105C5F" w:rsidR="00777509" w:rsidRDefault="00777509" w:rsidP="00777509">
            <w:pPr>
              <w:pStyle w:val="TableRowCentered"/>
              <w:jc w:val="left"/>
              <w:rPr>
                <w:sz w:val="22"/>
              </w:rPr>
            </w:pPr>
            <w:r>
              <w:rPr>
                <w:sz w:val="22"/>
              </w:rPr>
              <w:t>£5000</w:t>
            </w:r>
          </w:p>
        </w:tc>
      </w:tr>
      <w:tr w:rsidR="00E82789" w14:paraId="74EFF7C1" w14:textId="77777777" w:rsidTr="00691D0C">
        <w:trPr>
          <w:trHeight w:val="1878"/>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2DBD8" w14:textId="3C55DBD9" w:rsidR="00E82789" w:rsidRPr="00777509" w:rsidRDefault="00E82789" w:rsidP="00E82789">
            <w:pPr>
              <w:pStyle w:val="TableRow"/>
              <w:ind w:left="0"/>
              <w:rPr>
                <w:rFonts w:ascii="Calibri" w:hAnsi="Calibri" w:cs="Calibri"/>
                <w:color w:val="000000"/>
              </w:rPr>
            </w:pPr>
            <w:r>
              <w:rPr>
                <w:rFonts w:ascii="Calibri" w:hAnsi="Calibri" w:cs="Calibri"/>
                <w:color w:val="000000"/>
              </w:rPr>
              <w:t>Nurture sessions provided by a qualified member of staff x 5 a week 30 weeks/year. These sessions will prioritise those children in KS1 who are not ready for formalised learning who demonstrate unmet behavioural and pastoral needs.</w:t>
            </w:r>
          </w:p>
        </w:tc>
        <w:tc>
          <w:tcPr>
            <w:tcW w:w="3291" w:type="dxa"/>
            <w:vMerge/>
            <w:tcBorders>
              <w:left w:val="single" w:sz="4" w:space="0" w:color="000000"/>
              <w:right w:val="single" w:sz="4" w:space="0" w:color="000000"/>
            </w:tcBorders>
            <w:shd w:val="clear" w:color="auto" w:fill="auto"/>
            <w:tcMar>
              <w:top w:w="0" w:type="dxa"/>
              <w:left w:w="108" w:type="dxa"/>
              <w:bottom w:w="0" w:type="dxa"/>
              <w:right w:w="108" w:type="dxa"/>
            </w:tcMar>
          </w:tcPr>
          <w:p w14:paraId="2898CD14" w14:textId="77777777" w:rsidR="00E82789" w:rsidRDefault="00E82789" w:rsidP="00777509">
            <w:pPr>
              <w:pStyle w:val="TableRowCentered"/>
              <w:jc w:val="left"/>
              <w:rPr>
                <w:sz w:val="22"/>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tcPr>
          <w:p w14:paraId="0900496B" w14:textId="77777777" w:rsidR="00E82789" w:rsidRDefault="00E82789" w:rsidP="00777509">
            <w:pPr>
              <w:pStyle w:val="TableRowCentered"/>
              <w:jc w:val="left"/>
              <w:rPr>
                <w:sz w:val="22"/>
              </w:rPr>
            </w:pPr>
          </w:p>
        </w:tc>
        <w:tc>
          <w:tcPr>
            <w:tcW w:w="1436" w:type="dxa"/>
            <w:tcBorders>
              <w:left w:val="single" w:sz="4" w:space="0" w:color="000000"/>
              <w:right w:val="single" w:sz="4" w:space="0" w:color="000000"/>
            </w:tcBorders>
          </w:tcPr>
          <w:p w14:paraId="5C8B5E37" w14:textId="77777777" w:rsidR="00E82789" w:rsidRDefault="00E82789" w:rsidP="00777509">
            <w:pPr>
              <w:pStyle w:val="TableRowCentered"/>
              <w:jc w:val="left"/>
              <w:rPr>
                <w:sz w:val="22"/>
              </w:rPr>
            </w:pPr>
          </w:p>
          <w:p w14:paraId="6B0D367B" w14:textId="525A5533" w:rsidR="00E82789" w:rsidRDefault="00E82789" w:rsidP="00777509">
            <w:pPr>
              <w:pStyle w:val="TableRowCentered"/>
              <w:jc w:val="left"/>
              <w:rPr>
                <w:sz w:val="22"/>
              </w:rPr>
            </w:pPr>
            <w:r>
              <w:rPr>
                <w:sz w:val="22"/>
              </w:rPr>
              <w:t>£10 000</w:t>
            </w:r>
          </w:p>
        </w:tc>
      </w:tr>
      <w:tr w:rsidR="00777509" w14:paraId="3DBE4799" w14:textId="12FF8486" w:rsidTr="00EC7C10">
        <w:trPr>
          <w:trHeight w:val="951"/>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2B650" w14:textId="6C41AF2F" w:rsidR="00777509" w:rsidRDefault="00777509" w:rsidP="00777509">
            <w:pPr>
              <w:pStyle w:val="TableRow"/>
            </w:pPr>
            <w:r>
              <w:t>Behavioural support including additional Educational Psychologist time Extra 5 days</w:t>
            </w:r>
          </w:p>
        </w:tc>
        <w:tc>
          <w:tcPr>
            <w:tcW w:w="32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92288" w14:textId="77777777" w:rsidR="00777509" w:rsidRDefault="00777509" w:rsidP="00777509">
            <w:pPr>
              <w:pStyle w:val="TableRowCentered"/>
              <w:jc w:val="left"/>
              <w:rPr>
                <w:sz w:val="22"/>
              </w:rPr>
            </w:pPr>
          </w:p>
        </w:tc>
        <w:tc>
          <w:tcPr>
            <w:tcW w:w="155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648A9" w14:textId="77777777" w:rsidR="00777509" w:rsidRDefault="00777509" w:rsidP="00777509">
            <w:pPr>
              <w:pStyle w:val="TableRowCentered"/>
              <w:jc w:val="left"/>
              <w:rPr>
                <w:sz w:val="22"/>
              </w:rPr>
            </w:pPr>
          </w:p>
        </w:tc>
        <w:tc>
          <w:tcPr>
            <w:tcW w:w="1436" w:type="dxa"/>
            <w:tcBorders>
              <w:left w:val="single" w:sz="4" w:space="0" w:color="000000"/>
              <w:bottom w:val="single" w:sz="4" w:space="0" w:color="000000"/>
              <w:right w:val="single" w:sz="4" w:space="0" w:color="000000"/>
            </w:tcBorders>
          </w:tcPr>
          <w:p w14:paraId="6F8BD2A2" w14:textId="35A89378" w:rsidR="00777509" w:rsidRDefault="00777509" w:rsidP="00777509">
            <w:pPr>
              <w:pStyle w:val="TableRowCentered"/>
              <w:jc w:val="left"/>
              <w:rPr>
                <w:sz w:val="22"/>
              </w:rPr>
            </w:pPr>
            <w:r>
              <w:rPr>
                <w:sz w:val="22"/>
              </w:rPr>
              <w:t>£4000</w:t>
            </w:r>
          </w:p>
        </w:tc>
      </w:tr>
      <w:tr w:rsidR="00777509" w14:paraId="7ACC6613" w14:textId="621C7567" w:rsidTr="00EC7C10">
        <w:trPr>
          <w:trHeight w:val="2745"/>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AF8F5" w14:textId="77777777" w:rsidR="00777509" w:rsidRDefault="00777509" w:rsidP="00777509">
            <w:pPr>
              <w:jc w:val="both"/>
              <w:rPr>
                <w:rFonts w:asciiTheme="minorHAnsi" w:hAnsiTheme="minorHAnsi" w:cstheme="minorHAnsi"/>
                <w:b/>
                <w:sz w:val="22"/>
                <w:szCs w:val="22"/>
              </w:rPr>
            </w:pPr>
            <w:r w:rsidRPr="001D1E7C">
              <w:rPr>
                <w:rFonts w:asciiTheme="minorHAnsi" w:hAnsiTheme="minorHAnsi" w:cstheme="minorHAnsi"/>
                <w:b/>
                <w:sz w:val="22"/>
                <w:szCs w:val="22"/>
              </w:rPr>
              <w:lastRenderedPageBreak/>
              <w:t>An Attendance Manager employed, who is the member of the Office Team, and is responsible for recording, analysing and managing attendance data and supporting families in liaison with the school’s</w:t>
            </w:r>
          </w:p>
          <w:p w14:paraId="32AB0CF9" w14:textId="11F0CA34" w:rsidR="00777509" w:rsidRPr="001D1E7C" w:rsidRDefault="00777509" w:rsidP="00777509">
            <w:pPr>
              <w:jc w:val="both"/>
              <w:rPr>
                <w:rFonts w:asciiTheme="minorHAnsi" w:hAnsiTheme="minorHAnsi" w:cstheme="minorHAnsi"/>
                <w:b/>
                <w:sz w:val="22"/>
                <w:szCs w:val="22"/>
              </w:rPr>
            </w:pPr>
            <w:r w:rsidRPr="001D1E7C">
              <w:rPr>
                <w:rFonts w:asciiTheme="minorHAnsi" w:hAnsiTheme="minorHAnsi" w:cstheme="minorHAnsi"/>
                <w:b/>
                <w:sz w:val="22"/>
                <w:szCs w:val="22"/>
              </w:rPr>
              <w:t xml:space="preserve"> Pupil Welfare </w:t>
            </w:r>
            <w:proofErr w:type="spellStart"/>
            <w:r w:rsidRPr="001D1E7C">
              <w:rPr>
                <w:rFonts w:asciiTheme="minorHAnsi" w:hAnsiTheme="minorHAnsi" w:cstheme="minorHAnsi"/>
                <w:b/>
                <w:sz w:val="22"/>
                <w:szCs w:val="22"/>
              </w:rPr>
              <w:t>Officer.</w:t>
            </w:r>
            <w:r>
              <w:rPr>
                <w:rFonts w:asciiTheme="minorHAnsi" w:hAnsiTheme="minorHAnsi" w:cstheme="minorHAnsi"/>
                <w:b/>
                <w:sz w:val="22"/>
                <w:szCs w:val="22"/>
              </w:rPr>
              <w:t>SLA</w:t>
            </w:r>
            <w:proofErr w:type="spellEnd"/>
          </w:p>
          <w:p w14:paraId="11727973" w14:textId="77777777" w:rsidR="00777509" w:rsidRPr="001D1E7C" w:rsidRDefault="00777509" w:rsidP="00777509">
            <w:pPr>
              <w:pStyle w:val="TableRow"/>
              <w:textAlignment w:val="baseline"/>
              <w:rPr>
                <w:rFonts w:asciiTheme="minorHAnsi" w:hAnsiTheme="minorHAnsi" w:cstheme="minorHAnsi"/>
                <w:b/>
                <w:sz w:val="22"/>
                <w:szCs w:val="22"/>
              </w:rPr>
            </w:pPr>
          </w:p>
        </w:tc>
        <w:tc>
          <w:tcPr>
            <w:tcW w:w="3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9F961" w14:textId="77777777" w:rsidR="00777509" w:rsidRDefault="00777509" w:rsidP="00777509">
            <w:pPr>
              <w:pStyle w:val="TableRowCentered"/>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0FED0" w14:textId="77777777" w:rsidR="00777509" w:rsidRDefault="00777509" w:rsidP="00777509">
            <w:pPr>
              <w:pStyle w:val="TableRowCentered"/>
              <w:jc w:val="left"/>
              <w:rPr>
                <w:sz w:val="22"/>
              </w:rPr>
            </w:pPr>
          </w:p>
        </w:tc>
        <w:tc>
          <w:tcPr>
            <w:tcW w:w="1436" w:type="dxa"/>
            <w:tcBorders>
              <w:top w:val="single" w:sz="4" w:space="0" w:color="000000"/>
              <w:left w:val="single" w:sz="4" w:space="0" w:color="000000"/>
              <w:bottom w:val="single" w:sz="4" w:space="0" w:color="000000"/>
              <w:right w:val="single" w:sz="4" w:space="0" w:color="000000"/>
            </w:tcBorders>
          </w:tcPr>
          <w:p w14:paraId="78D0E7A0" w14:textId="5A437EED" w:rsidR="00777509" w:rsidRDefault="00777509" w:rsidP="00777509">
            <w:pPr>
              <w:pStyle w:val="TableRowCentered"/>
              <w:jc w:val="left"/>
              <w:rPr>
                <w:sz w:val="22"/>
              </w:rPr>
            </w:pPr>
            <w:r>
              <w:rPr>
                <w:sz w:val="22"/>
              </w:rPr>
              <w:t>£4100</w:t>
            </w:r>
          </w:p>
        </w:tc>
      </w:tr>
      <w:tr w:rsidR="00777509" w14:paraId="24E81825" w14:textId="77777777" w:rsidTr="00EC7C10">
        <w:trPr>
          <w:trHeight w:val="2745"/>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070C9" w14:textId="77777777"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Year 6 Revision Resources</w:t>
            </w:r>
            <w:r w:rsidRPr="00EC7C10">
              <w:rPr>
                <w:rFonts w:asciiTheme="minorHAnsi" w:hAnsiTheme="minorHAnsi" w:cstheme="minorHAnsi"/>
                <w:b/>
                <w:sz w:val="22"/>
                <w:szCs w:val="22"/>
              </w:rPr>
              <w:tab/>
              <w:t>Provides revision books and practice SATs papers for use in school and at home to support pupils preparing for End of Key Stage 1 Assessments and End of Key Stage 2 Assessments.</w:t>
            </w:r>
          </w:p>
          <w:p w14:paraId="3CD38651" w14:textId="77777777"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Access to Educational Visits</w:t>
            </w:r>
            <w:r w:rsidRPr="00EC7C10">
              <w:rPr>
                <w:rFonts w:asciiTheme="minorHAnsi" w:hAnsiTheme="minorHAnsi" w:cstheme="minorHAnsi"/>
                <w:b/>
                <w:sz w:val="22"/>
                <w:szCs w:val="22"/>
              </w:rPr>
              <w:tab/>
              <w:t xml:space="preserve">Enables pupils to participate in a residential educational visit to outdoor activity centre in Year 6. Supports day educational visits to a range of locations when parents/carers are unable to provide the requested contribution to the cost of the visit. Funds some of transport costs (including taxis, minibuses and coaches) for inter-school sporting and other educational activities. </w:t>
            </w:r>
          </w:p>
          <w:p w14:paraId="19D4AD37" w14:textId="77777777"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Support with Transport Costs</w:t>
            </w:r>
            <w:r w:rsidRPr="00EC7C10">
              <w:rPr>
                <w:rFonts w:asciiTheme="minorHAnsi" w:hAnsiTheme="minorHAnsi" w:cstheme="minorHAnsi"/>
                <w:b/>
                <w:sz w:val="22"/>
                <w:szCs w:val="22"/>
              </w:rPr>
              <w:tab/>
              <w:t>Provides taxis to and from school provided for limited time when parents and carers are unable to get pupils to and from school for a variety of reasons. Ensures that these pupils attend school regularly and punctually and access the maximum amount of learning time.</w:t>
            </w:r>
          </w:p>
          <w:p w14:paraId="0F05DE04" w14:textId="77777777"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Gifted &amp; Talented Resources</w:t>
            </w:r>
            <w:r w:rsidRPr="00EC7C10">
              <w:rPr>
                <w:rFonts w:asciiTheme="minorHAnsi" w:hAnsiTheme="minorHAnsi" w:cstheme="minorHAnsi"/>
                <w:b/>
                <w:sz w:val="22"/>
                <w:szCs w:val="22"/>
              </w:rPr>
              <w:tab/>
              <w:t>Provides a range of resources, including access to external visits, which support the learning of pupils who have been identified as being more able, gifted and talented.</w:t>
            </w:r>
          </w:p>
          <w:p w14:paraId="6F22FA6B" w14:textId="53A63A28"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lastRenderedPageBreak/>
              <w:t>Additional Music Provision</w:t>
            </w:r>
            <w:r>
              <w:rPr>
                <w:rFonts w:asciiTheme="minorHAnsi" w:hAnsiTheme="minorHAnsi" w:cstheme="minorHAnsi"/>
                <w:b/>
                <w:sz w:val="22"/>
                <w:szCs w:val="22"/>
              </w:rPr>
              <w:t xml:space="preserve">: </w:t>
            </w:r>
            <w:r w:rsidRPr="00EC7C10">
              <w:rPr>
                <w:rFonts w:asciiTheme="minorHAnsi" w:hAnsiTheme="minorHAnsi" w:cstheme="minorHAnsi"/>
                <w:b/>
                <w:sz w:val="22"/>
                <w:szCs w:val="22"/>
              </w:rPr>
              <w:t xml:space="preserve">Provision of a specialist music teacher half a day per week for the teaching and learning of music in the Foundation Stage and the training of junior aged pupils via a school choir. Promotes the development of speaking and listening skills, social skills and self-confidence and self-esteem. </w:t>
            </w:r>
          </w:p>
          <w:p w14:paraId="2BEDD934" w14:textId="77777777"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Peripatetic Music Lessons</w:t>
            </w:r>
          </w:p>
          <w:p w14:paraId="5EB25CF5" w14:textId="456C6677"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Funds the cost of weekly music lessons with specialist peripatetic music teachers for pupil premium pupils.</w:t>
            </w:r>
          </w:p>
          <w:p w14:paraId="7BA4FE43" w14:textId="71C253A4" w:rsidR="00777509" w:rsidRPr="00EC7C10"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 xml:space="preserve">Espresso / Mathletics / </w:t>
            </w:r>
            <w:proofErr w:type="spellStart"/>
            <w:r w:rsidRPr="00EC7C10">
              <w:rPr>
                <w:rFonts w:asciiTheme="minorHAnsi" w:hAnsiTheme="minorHAnsi" w:cstheme="minorHAnsi"/>
                <w:b/>
                <w:sz w:val="22"/>
                <w:szCs w:val="22"/>
              </w:rPr>
              <w:t>Easi</w:t>
            </w:r>
            <w:proofErr w:type="spellEnd"/>
            <w:r w:rsidRPr="00EC7C10">
              <w:rPr>
                <w:rFonts w:asciiTheme="minorHAnsi" w:hAnsiTheme="minorHAnsi" w:cstheme="minorHAnsi"/>
                <w:b/>
                <w:sz w:val="22"/>
                <w:szCs w:val="22"/>
              </w:rPr>
              <w:t xml:space="preserve">-Maths / TT Rock Stars / Method Maths / Spelling Shed / SATs Companion / </w:t>
            </w:r>
            <w:proofErr w:type="spellStart"/>
            <w:r w:rsidRPr="00EC7C10">
              <w:rPr>
                <w:rFonts w:asciiTheme="minorHAnsi" w:hAnsiTheme="minorHAnsi" w:cstheme="minorHAnsi"/>
                <w:b/>
                <w:sz w:val="22"/>
                <w:szCs w:val="22"/>
              </w:rPr>
              <w:t>Numbots</w:t>
            </w:r>
            <w:proofErr w:type="spellEnd"/>
            <w:r w:rsidRPr="00EC7C10">
              <w:rPr>
                <w:rFonts w:asciiTheme="minorHAnsi" w:hAnsiTheme="minorHAnsi" w:cstheme="minorHAnsi"/>
                <w:b/>
                <w:sz w:val="22"/>
                <w:szCs w:val="22"/>
              </w:rPr>
              <w:t xml:space="preserve"> / Language Angels</w:t>
            </w:r>
            <w:r>
              <w:rPr>
                <w:rFonts w:asciiTheme="minorHAnsi" w:hAnsiTheme="minorHAnsi" w:cstheme="minorHAnsi"/>
                <w:b/>
                <w:sz w:val="22"/>
                <w:szCs w:val="22"/>
              </w:rPr>
              <w:t xml:space="preserve"> </w:t>
            </w:r>
            <w:r w:rsidRPr="00EC7C10">
              <w:rPr>
                <w:rFonts w:asciiTheme="minorHAnsi" w:hAnsiTheme="minorHAnsi" w:cstheme="minorHAnsi"/>
                <w:b/>
                <w:sz w:val="22"/>
                <w:szCs w:val="22"/>
              </w:rPr>
              <w:t xml:space="preserve">Enables all ages of pupils to access educational web-sites designed to provide information, </w:t>
            </w:r>
            <w:proofErr w:type="gramStart"/>
            <w:r w:rsidRPr="00EC7C10">
              <w:rPr>
                <w:rFonts w:asciiTheme="minorHAnsi" w:hAnsiTheme="minorHAnsi" w:cstheme="minorHAnsi"/>
                <w:b/>
                <w:sz w:val="22"/>
                <w:szCs w:val="22"/>
              </w:rPr>
              <w:t>games based</w:t>
            </w:r>
            <w:proofErr w:type="gramEnd"/>
            <w:r w:rsidRPr="00EC7C10">
              <w:rPr>
                <w:rFonts w:asciiTheme="minorHAnsi" w:hAnsiTheme="minorHAnsi" w:cstheme="minorHAnsi"/>
                <w:b/>
                <w:sz w:val="22"/>
                <w:szCs w:val="22"/>
              </w:rPr>
              <w:t xml:space="preserve"> homework and revision for a range of subjects and topics and to promote independent learning.</w:t>
            </w:r>
            <w:r>
              <w:rPr>
                <w:rFonts w:asciiTheme="minorHAnsi" w:hAnsiTheme="minorHAnsi" w:cstheme="minorHAnsi"/>
                <w:b/>
                <w:sz w:val="22"/>
                <w:szCs w:val="22"/>
              </w:rPr>
              <w:t xml:space="preserve"> </w:t>
            </w:r>
            <w:r w:rsidRPr="00EC7C10">
              <w:rPr>
                <w:rFonts w:asciiTheme="minorHAnsi" w:hAnsiTheme="minorHAnsi" w:cstheme="minorHAnsi"/>
                <w:b/>
                <w:sz w:val="22"/>
                <w:szCs w:val="22"/>
              </w:rPr>
              <w:t xml:space="preserve">These study and learning activities can be accessed at home and via in-school Study Clubs. </w:t>
            </w:r>
          </w:p>
          <w:p w14:paraId="3647AA19" w14:textId="03BB59B0" w:rsidR="00777509" w:rsidRPr="001D1E7C" w:rsidRDefault="00777509" w:rsidP="00777509">
            <w:pPr>
              <w:jc w:val="both"/>
              <w:rPr>
                <w:rFonts w:asciiTheme="minorHAnsi" w:hAnsiTheme="minorHAnsi" w:cstheme="minorHAnsi"/>
                <w:b/>
                <w:sz w:val="22"/>
                <w:szCs w:val="22"/>
              </w:rPr>
            </w:pPr>
            <w:r w:rsidRPr="00EC7C10">
              <w:rPr>
                <w:rFonts w:asciiTheme="minorHAnsi" w:hAnsiTheme="minorHAnsi" w:cstheme="minorHAnsi"/>
                <w:b/>
                <w:sz w:val="22"/>
                <w:szCs w:val="22"/>
              </w:rPr>
              <w:t>Additional Teaching &amp; Learning Resources</w:t>
            </w:r>
            <w:r w:rsidRPr="00EC7C10">
              <w:rPr>
                <w:rFonts w:asciiTheme="minorHAnsi" w:hAnsiTheme="minorHAnsi" w:cstheme="minorHAnsi"/>
                <w:b/>
                <w:sz w:val="22"/>
                <w:szCs w:val="22"/>
              </w:rPr>
              <w:tab/>
              <w:t>Provides funding for a range of additional resources for teaching and learning in each phase in school – purchased to support key initiatives in each phase in terms of pupil attainment and progress e.g. for number, writing and mathematics activities in Foundation Stage, Key Stage One and Key Stage Two.</w:t>
            </w:r>
          </w:p>
        </w:tc>
        <w:tc>
          <w:tcPr>
            <w:tcW w:w="3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53FA5" w14:textId="77777777" w:rsidR="00777509" w:rsidRDefault="00777509" w:rsidP="00777509">
            <w:pPr>
              <w:pStyle w:val="TableRowCentered"/>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7907B" w14:textId="77777777" w:rsidR="00777509" w:rsidRDefault="00777509" w:rsidP="00777509">
            <w:pPr>
              <w:pStyle w:val="TableRowCentered"/>
              <w:jc w:val="left"/>
              <w:rPr>
                <w:sz w:val="22"/>
              </w:rPr>
            </w:pPr>
          </w:p>
        </w:tc>
        <w:tc>
          <w:tcPr>
            <w:tcW w:w="1436" w:type="dxa"/>
            <w:tcBorders>
              <w:top w:val="single" w:sz="4" w:space="0" w:color="000000"/>
              <w:left w:val="single" w:sz="4" w:space="0" w:color="000000"/>
              <w:bottom w:val="single" w:sz="4" w:space="0" w:color="000000"/>
              <w:right w:val="single" w:sz="4" w:space="0" w:color="000000"/>
            </w:tcBorders>
          </w:tcPr>
          <w:p w14:paraId="3492666C" w14:textId="77777777" w:rsidR="00777509" w:rsidRDefault="00777509" w:rsidP="00777509">
            <w:pPr>
              <w:pStyle w:val="TableRowCentered"/>
              <w:jc w:val="left"/>
              <w:rPr>
                <w:sz w:val="22"/>
              </w:rPr>
            </w:pPr>
            <w:r>
              <w:rPr>
                <w:sz w:val="22"/>
              </w:rPr>
              <w:t>£2000</w:t>
            </w:r>
          </w:p>
          <w:p w14:paraId="3A65C33F" w14:textId="77777777" w:rsidR="00777509" w:rsidRDefault="00777509" w:rsidP="00777509">
            <w:pPr>
              <w:pStyle w:val="TableRowCentered"/>
              <w:jc w:val="left"/>
              <w:rPr>
                <w:sz w:val="22"/>
              </w:rPr>
            </w:pPr>
          </w:p>
          <w:p w14:paraId="396B2A9F" w14:textId="77777777" w:rsidR="00777509" w:rsidRDefault="00777509" w:rsidP="00777509">
            <w:pPr>
              <w:pStyle w:val="TableRowCentered"/>
              <w:jc w:val="left"/>
              <w:rPr>
                <w:sz w:val="22"/>
              </w:rPr>
            </w:pPr>
          </w:p>
          <w:p w14:paraId="7233B9A6" w14:textId="77777777" w:rsidR="00777509" w:rsidRDefault="00777509" w:rsidP="00777509">
            <w:pPr>
              <w:pStyle w:val="TableRowCentered"/>
              <w:jc w:val="left"/>
              <w:rPr>
                <w:sz w:val="22"/>
              </w:rPr>
            </w:pPr>
          </w:p>
          <w:p w14:paraId="7773B80F" w14:textId="77777777" w:rsidR="00777509" w:rsidRDefault="00777509" w:rsidP="00777509">
            <w:pPr>
              <w:pStyle w:val="TableRowCentered"/>
              <w:jc w:val="left"/>
              <w:rPr>
                <w:sz w:val="22"/>
              </w:rPr>
            </w:pPr>
          </w:p>
          <w:p w14:paraId="31253137" w14:textId="77777777" w:rsidR="00777509" w:rsidRDefault="00777509" w:rsidP="00777509">
            <w:pPr>
              <w:pStyle w:val="TableRowCentered"/>
              <w:jc w:val="left"/>
              <w:rPr>
                <w:sz w:val="22"/>
              </w:rPr>
            </w:pPr>
          </w:p>
          <w:p w14:paraId="2C7DCB06" w14:textId="77777777" w:rsidR="00777509" w:rsidRDefault="00777509" w:rsidP="00777509">
            <w:pPr>
              <w:pStyle w:val="TableRowCentered"/>
              <w:jc w:val="left"/>
              <w:rPr>
                <w:sz w:val="22"/>
              </w:rPr>
            </w:pPr>
          </w:p>
          <w:p w14:paraId="17A0A063" w14:textId="77777777" w:rsidR="00777509" w:rsidRDefault="00777509" w:rsidP="00777509">
            <w:pPr>
              <w:pStyle w:val="TableRowCentered"/>
              <w:jc w:val="left"/>
              <w:rPr>
                <w:sz w:val="22"/>
              </w:rPr>
            </w:pPr>
            <w:r>
              <w:rPr>
                <w:sz w:val="22"/>
              </w:rPr>
              <w:t>£2500</w:t>
            </w:r>
          </w:p>
          <w:p w14:paraId="0EFCB6DA" w14:textId="77777777" w:rsidR="00777509" w:rsidRDefault="00777509" w:rsidP="00777509">
            <w:pPr>
              <w:pStyle w:val="TableRowCentered"/>
              <w:jc w:val="left"/>
              <w:rPr>
                <w:sz w:val="22"/>
              </w:rPr>
            </w:pPr>
          </w:p>
          <w:p w14:paraId="5B04DA20" w14:textId="77777777" w:rsidR="00777509" w:rsidRDefault="00777509" w:rsidP="00777509">
            <w:pPr>
              <w:pStyle w:val="TableRowCentered"/>
              <w:jc w:val="left"/>
              <w:rPr>
                <w:sz w:val="22"/>
              </w:rPr>
            </w:pPr>
          </w:p>
          <w:p w14:paraId="4136DCDC" w14:textId="77777777" w:rsidR="00777509" w:rsidRDefault="00777509" w:rsidP="00777509">
            <w:pPr>
              <w:pStyle w:val="TableRowCentered"/>
              <w:jc w:val="left"/>
              <w:rPr>
                <w:sz w:val="22"/>
              </w:rPr>
            </w:pPr>
          </w:p>
          <w:p w14:paraId="1F2BA0D6" w14:textId="77777777" w:rsidR="00777509" w:rsidRDefault="00777509" w:rsidP="00777509">
            <w:pPr>
              <w:pStyle w:val="TableRowCentered"/>
              <w:jc w:val="left"/>
              <w:rPr>
                <w:sz w:val="22"/>
              </w:rPr>
            </w:pPr>
          </w:p>
          <w:p w14:paraId="2E47E365" w14:textId="77777777" w:rsidR="00777509" w:rsidRDefault="00777509" w:rsidP="00777509">
            <w:pPr>
              <w:pStyle w:val="TableRowCentered"/>
              <w:jc w:val="left"/>
              <w:rPr>
                <w:sz w:val="22"/>
              </w:rPr>
            </w:pPr>
          </w:p>
          <w:p w14:paraId="619F3B5F" w14:textId="77777777" w:rsidR="00777509" w:rsidRDefault="00777509" w:rsidP="00777509">
            <w:pPr>
              <w:pStyle w:val="TableRowCentered"/>
              <w:jc w:val="left"/>
              <w:rPr>
                <w:sz w:val="22"/>
              </w:rPr>
            </w:pPr>
          </w:p>
          <w:p w14:paraId="33259B3B" w14:textId="77777777" w:rsidR="00777509" w:rsidRDefault="00777509" w:rsidP="00777509">
            <w:pPr>
              <w:pStyle w:val="TableRowCentered"/>
              <w:jc w:val="left"/>
              <w:rPr>
                <w:sz w:val="22"/>
              </w:rPr>
            </w:pPr>
          </w:p>
          <w:p w14:paraId="389F2CD9" w14:textId="77777777" w:rsidR="00777509" w:rsidRDefault="00777509" w:rsidP="00777509">
            <w:pPr>
              <w:pStyle w:val="TableRowCentered"/>
              <w:jc w:val="left"/>
              <w:rPr>
                <w:sz w:val="22"/>
              </w:rPr>
            </w:pPr>
          </w:p>
          <w:p w14:paraId="014ADE56" w14:textId="77777777" w:rsidR="00777509" w:rsidRDefault="00777509" w:rsidP="00777509">
            <w:pPr>
              <w:pStyle w:val="TableRowCentered"/>
              <w:jc w:val="left"/>
              <w:rPr>
                <w:sz w:val="22"/>
              </w:rPr>
            </w:pPr>
          </w:p>
          <w:p w14:paraId="29F08155" w14:textId="77777777" w:rsidR="00777509" w:rsidRDefault="00777509" w:rsidP="00777509">
            <w:pPr>
              <w:pStyle w:val="TableRowCentered"/>
              <w:jc w:val="left"/>
              <w:rPr>
                <w:sz w:val="22"/>
              </w:rPr>
            </w:pPr>
          </w:p>
          <w:p w14:paraId="777EACFB" w14:textId="77777777" w:rsidR="00777509" w:rsidRDefault="00777509" w:rsidP="00777509">
            <w:pPr>
              <w:pStyle w:val="TableRowCentered"/>
              <w:jc w:val="left"/>
              <w:rPr>
                <w:sz w:val="22"/>
              </w:rPr>
            </w:pPr>
          </w:p>
          <w:p w14:paraId="5618D5D5" w14:textId="77777777" w:rsidR="00777509" w:rsidRDefault="00777509" w:rsidP="00777509">
            <w:pPr>
              <w:pStyle w:val="TableRowCentered"/>
              <w:jc w:val="left"/>
              <w:rPr>
                <w:sz w:val="22"/>
              </w:rPr>
            </w:pPr>
            <w:r>
              <w:rPr>
                <w:sz w:val="22"/>
              </w:rPr>
              <w:t>£2000</w:t>
            </w:r>
          </w:p>
          <w:p w14:paraId="7B176FD6" w14:textId="77777777" w:rsidR="00777509" w:rsidRDefault="00777509" w:rsidP="00777509">
            <w:pPr>
              <w:pStyle w:val="TableRowCentered"/>
              <w:jc w:val="left"/>
              <w:rPr>
                <w:sz w:val="22"/>
              </w:rPr>
            </w:pPr>
          </w:p>
          <w:p w14:paraId="6FC29A66" w14:textId="77777777" w:rsidR="00777509" w:rsidRDefault="00777509" w:rsidP="00777509">
            <w:pPr>
              <w:pStyle w:val="TableRowCentered"/>
              <w:jc w:val="left"/>
              <w:rPr>
                <w:sz w:val="22"/>
              </w:rPr>
            </w:pPr>
          </w:p>
          <w:p w14:paraId="75C7A624" w14:textId="77777777" w:rsidR="00777509" w:rsidRDefault="00777509" w:rsidP="00777509">
            <w:pPr>
              <w:pStyle w:val="TableRowCentered"/>
              <w:jc w:val="left"/>
              <w:rPr>
                <w:sz w:val="22"/>
              </w:rPr>
            </w:pPr>
          </w:p>
          <w:p w14:paraId="63FCCF85" w14:textId="77777777" w:rsidR="00777509" w:rsidRDefault="00777509" w:rsidP="00777509">
            <w:pPr>
              <w:pStyle w:val="TableRowCentered"/>
              <w:jc w:val="left"/>
              <w:rPr>
                <w:sz w:val="22"/>
              </w:rPr>
            </w:pPr>
          </w:p>
          <w:p w14:paraId="6F6C6C1E" w14:textId="77777777" w:rsidR="00777509" w:rsidRDefault="00777509" w:rsidP="00777509">
            <w:pPr>
              <w:pStyle w:val="TableRowCentered"/>
              <w:jc w:val="left"/>
              <w:rPr>
                <w:sz w:val="22"/>
              </w:rPr>
            </w:pPr>
          </w:p>
          <w:p w14:paraId="2299036C" w14:textId="77777777" w:rsidR="00777509" w:rsidRDefault="00777509" w:rsidP="00777509">
            <w:pPr>
              <w:pStyle w:val="TableRowCentered"/>
              <w:jc w:val="left"/>
              <w:rPr>
                <w:sz w:val="22"/>
              </w:rPr>
            </w:pPr>
          </w:p>
          <w:p w14:paraId="1F1ECF2D" w14:textId="77777777" w:rsidR="00777509" w:rsidRDefault="00777509" w:rsidP="00777509">
            <w:pPr>
              <w:pStyle w:val="TableRowCentered"/>
              <w:jc w:val="left"/>
              <w:rPr>
                <w:sz w:val="22"/>
              </w:rPr>
            </w:pPr>
          </w:p>
          <w:p w14:paraId="75420A96" w14:textId="77777777" w:rsidR="00777509" w:rsidRDefault="00777509" w:rsidP="00777509">
            <w:pPr>
              <w:pStyle w:val="TableRowCentered"/>
              <w:jc w:val="left"/>
              <w:rPr>
                <w:sz w:val="22"/>
              </w:rPr>
            </w:pPr>
          </w:p>
          <w:p w14:paraId="132D5BB9" w14:textId="77777777" w:rsidR="00777509" w:rsidRDefault="00777509" w:rsidP="00777509">
            <w:pPr>
              <w:pStyle w:val="TableRowCentered"/>
              <w:ind w:left="0"/>
              <w:jc w:val="left"/>
              <w:rPr>
                <w:sz w:val="22"/>
              </w:rPr>
            </w:pPr>
            <w:r>
              <w:rPr>
                <w:sz w:val="22"/>
              </w:rPr>
              <w:t>£500</w:t>
            </w:r>
          </w:p>
          <w:p w14:paraId="69FA0B1D" w14:textId="77777777" w:rsidR="00777509" w:rsidRDefault="00777509" w:rsidP="00777509">
            <w:pPr>
              <w:pStyle w:val="TableRowCentered"/>
              <w:ind w:left="0"/>
              <w:jc w:val="left"/>
              <w:rPr>
                <w:sz w:val="22"/>
              </w:rPr>
            </w:pPr>
          </w:p>
          <w:p w14:paraId="04A205BF" w14:textId="77777777" w:rsidR="00777509" w:rsidRDefault="00777509" w:rsidP="00777509">
            <w:pPr>
              <w:pStyle w:val="TableRowCentered"/>
              <w:ind w:left="0"/>
              <w:jc w:val="left"/>
              <w:rPr>
                <w:sz w:val="22"/>
              </w:rPr>
            </w:pPr>
          </w:p>
          <w:p w14:paraId="16A58E13" w14:textId="77777777" w:rsidR="00777509" w:rsidRDefault="00777509" w:rsidP="00777509">
            <w:pPr>
              <w:pStyle w:val="TableRowCentered"/>
              <w:ind w:left="0"/>
              <w:jc w:val="left"/>
              <w:rPr>
                <w:sz w:val="22"/>
              </w:rPr>
            </w:pPr>
          </w:p>
          <w:p w14:paraId="31C35BC4" w14:textId="77777777" w:rsidR="00777509" w:rsidRDefault="00777509" w:rsidP="00777509">
            <w:pPr>
              <w:pStyle w:val="TableRowCentered"/>
              <w:ind w:left="0"/>
              <w:jc w:val="left"/>
              <w:rPr>
                <w:sz w:val="22"/>
              </w:rPr>
            </w:pPr>
          </w:p>
          <w:p w14:paraId="6D9814BF" w14:textId="77777777" w:rsidR="00777509" w:rsidRDefault="00777509" w:rsidP="00777509">
            <w:pPr>
              <w:pStyle w:val="TableRowCentered"/>
              <w:ind w:left="0"/>
              <w:jc w:val="left"/>
              <w:rPr>
                <w:sz w:val="22"/>
              </w:rPr>
            </w:pPr>
          </w:p>
          <w:p w14:paraId="63252AE9" w14:textId="77777777" w:rsidR="00777509" w:rsidRDefault="00777509" w:rsidP="00777509">
            <w:pPr>
              <w:pStyle w:val="TableRowCentered"/>
              <w:ind w:left="0"/>
              <w:jc w:val="left"/>
              <w:rPr>
                <w:sz w:val="22"/>
              </w:rPr>
            </w:pPr>
          </w:p>
          <w:p w14:paraId="10F21F79" w14:textId="77777777" w:rsidR="00777509" w:rsidRDefault="00777509" w:rsidP="00777509">
            <w:pPr>
              <w:pStyle w:val="TableRowCentered"/>
              <w:ind w:left="0"/>
              <w:jc w:val="left"/>
              <w:rPr>
                <w:sz w:val="22"/>
              </w:rPr>
            </w:pPr>
          </w:p>
          <w:p w14:paraId="45EB2CE2" w14:textId="5D89F7BE" w:rsidR="00777509" w:rsidRDefault="00777509" w:rsidP="00777509">
            <w:pPr>
              <w:pStyle w:val="TableRowCentered"/>
              <w:ind w:left="0"/>
              <w:jc w:val="left"/>
              <w:rPr>
                <w:sz w:val="22"/>
              </w:rPr>
            </w:pPr>
            <w:r>
              <w:rPr>
                <w:sz w:val="22"/>
              </w:rPr>
              <w:lastRenderedPageBreak/>
              <w:t>£4000</w:t>
            </w:r>
          </w:p>
          <w:p w14:paraId="45ED59C5" w14:textId="77777777" w:rsidR="00777509" w:rsidRDefault="00777509" w:rsidP="00777509">
            <w:pPr>
              <w:pStyle w:val="TableRowCentered"/>
              <w:ind w:left="0"/>
              <w:jc w:val="left"/>
              <w:rPr>
                <w:sz w:val="22"/>
              </w:rPr>
            </w:pPr>
          </w:p>
          <w:p w14:paraId="4EB5F3EA" w14:textId="77777777" w:rsidR="00777509" w:rsidRDefault="00777509" w:rsidP="00777509">
            <w:pPr>
              <w:pStyle w:val="TableRowCentered"/>
              <w:ind w:left="0"/>
              <w:jc w:val="left"/>
              <w:rPr>
                <w:sz w:val="22"/>
              </w:rPr>
            </w:pPr>
          </w:p>
          <w:p w14:paraId="0918068A" w14:textId="77777777" w:rsidR="00777509" w:rsidRDefault="00777509" w:rsidP="00777509">
            <w:pPr>
              <w:pStyle w:val="TableRowCentered"/>
              <w:ind w:left="0"/>
              <w:jc w:val="left"/>
              <w:rPr>
                <w:sz w:val="22"/>
              </w:rPr>
            </w:pPr>
          </w:p>
          <w:p w14:paraId="4487EA42" w14:textId="77777777" w:rsidR="00777509" w:rsidRDefault="00777509" w:rsidP="00777509">
            <w:pPr>
              <w:pStyle w:val="TableRowCentered"/>
              <w:ind w:left="0"/>
              <w:jc w:val="left"/>
              <w:rPr>
                <w:sz w:val="22"/>
              </w:rPr>
            </w:pPr>
          </w:p>
          <w:p w14:paraId="0F5D01F2" w14:textId="77777777" w:rsidR="00777509" w:rsidRDefault="00777509" w:rsidP="00777509">
            <w:pPr>
              <w:pStyle w:val="TableRowCentered"/>
              <w:ind w:left="0"/>
              <w:jc w:val="left"/>
              <w:rPr>
                <w:sz w:val="22"/>
              </w:rPr>
            </w:pPr>
          </w:p>
          <w:p w14:paraId="3A0489FC" w14:textId="77777777" w:rsidR="00777509" w:rsidRDefault="00777509" w:rsidP="00777509">
            <w:pPr>
              <w:pStyle w:val="TableRowCentered"/>
              <w:ind w:left="0"/>
              <w:jc w:val="left"/>
              <w:rPr>
                <w:sz w:val="22"/>
              </w:rPr>
            </w:pPr>
          </w:p>
          <w:p w14:paraId="19A46E21" w14:textId="77777777" w:rsidR="00777509" w:rsidRDefault="00777509" w:rsidP="00777509">
            <w:pPr>
              <w:pStyle w:val="TableRowCentered"/>
              <w:ind w:left="0"/>
              <w:jc w:val="left"/>
              <w:rPr>
                <w:sz w:val="22"/>
              </w:rPr>
            </w:pPr>
          </w:p>
          <w:p w14:paraId="27FFB9C9" w14:textId="77777777" w:rsidR="00777509" w:rsidRDefault="00777509" w:rsidP="00777509">
            <w:pPr>
              <w:pStyle w:val="TableRowCentered"/>
              <w:ind w:left="0"/>
              <w:jc w:val="left"/>
              <w:rPr>
                <w:sz w:val="22"/>
              </w:rPr>
            </w:pPr>
          </w:p>
          <w:p w14:paraId="0CA19577" w14:textId="77777777" w:rsidR="00777509" w:rsidRDefault="00777509" w:rsidP="00777509">
            <w:pPr>
              <w:pStyle w:val="TableRowCentered"/>
              <w:ind w:left="0"/>
              <w:jc w:val="left"/>
              <w:rPr>
                <w:sz w:val="22"/>
              </w:rPr>
            </w:pPr>
            <w:r>
              <w:rPr>
                <w:sz w:val="22"/>
              </w:rPr>
              <w:t>£3000</w:t>
            </w:r>
          </w:p>
          <w:p w14:paraId="5E347797" w14:textId="77777777" w:rsidR="00777509" w:rsidRDefault="00777509" w:rsidP="00777509">
            <w:pPr>
              <w:pStyle w:val="TableRowCentered"/>
              <w:ind w:left="0"/>
              <w:jc w:val="left"/>
              <w:rPr>
                <w:sz w:val="22"/>
              </w:rPr>
            </w:pPr>
          </w:p>
          <w:p w14:paraId="36F12250" w14:textId="77777777" w:rsidR="00777509" w:rsidRDefault="00777509" w:rsidP="00777509">
            <w:pPr>
              <w:pStyle w:val="TableRowCentered"/>
              <w:ind w:left="0"/>
              <w:jc w:val="left"/>
              <w:rPr>
                <w:sz w:val="22"/>
              </w:rPr>
            </w:pPr>
          </w:p>
          <w:p w14:paraId="274AA36A" w14:textId="77777777" w:rsidR="00777509" w:rsidRDefault="00777509" w:rsidP="00777509">
            <w:pPr>
              <w:pStyle w:val="TableRowCentered"/>
              <w:ind w:left="0"/>
              <w:jc w:val="left"/>
              <w:rPr>
                <w:sz w:val="22"/>
              </w:rPr>
            </w:pPr>
          </w:p>
          <w:p w14:paraId="47EADFF2" w14:textId="77777777" w:rsidR="00777509" w:rsidRDefault="00777509" w:rsidP="00777509">
            <w:pPr>
              <w:pStyle w:val="TableRowCentered"/>
              <w:ind w:left="0"/>
              <w:jc w:val="left"/>
              <w:rPr>
                <w:sz w:val="22"/>
              </w:rPr>
            </w:pPr>
          </w:p>
          <w:p w14:paraId="05B759A7" w14:textId="77777777" w:rsidR="00777509" w:rsidRDefault="00777509" w:rsidP="00777509">
            <w:pPr>
              <w:pStyle w:val="TableRowCentered"/>
              <w:ind w:left="0"/>
              <w:jc w:val="left"/>
              <w:rPr>
                <w:sz w:val="22"/>
              </w:rPr>
            </w:pPr>
          </w:p>
          <w:p w14:paraId="4F77ADDC" w14:textId="77777777" w:rsidR="00777509" w:rsidRDefault="00777509" w:rsidP="00777509">
            <w:pPr>
              <w:pStyle w:val="TableRowCentered"/>
              <w:ind w:left="0"/>
              <w:jc w:val="left"/>
              <w:rPr>
                <w:sz w:val="22"/>
              </w:rPr>
            </w:pPr>
          </w:p>
          <w:p w14:paraId="3BA3CCB3" w14:textId="77777777" w:rsidR="00777509" w:rsidRDefault="00777509" w:rsidP="00777509">
            <w:pPr>
              <w:pStyle w:val="TableRowCentered"/>
              <w:ind w:left="0"/>
              <w:jc w:val="left"/>
              <w:rPr>
                <w:sz w:val="22"/>
              </w:rPr>
            </w:pPr>
            <w:r>
              <w:rPr>
                <w:sz w:val="22"/>
              </w:rPr>
              <w:t>£10 000</w:t>
            </w:r>
          </w:p>
          <w:p w14:paraId="514B3ED6" w14:textId="77777777" w:rsidR="00777509" w:rsidRDefault="00777509" w:rsidP="00777509">
            <w:pPr>
              <w:pStyle w:val="TableRowCentered"/>
              <w:ind w:left="0"/>
              <w:jc w:val="left"/>
              <w:rPr>
                <w:sz w:val="22"/>
              </w:rPr>
            </w:pPr>
          </w:p>
          <w:p w14:paraId="4A975720" w14:textId="77777777" w:rsidR="00777509" w:rsidRDefault="00777509" w:rsidP="00777509">
            <w:pPr>
              <w:pStyle w:val="TableRowCentered"/>
              <w:ind w:left="0"/>
              <w:jc w:val="left"/>
              <w:rPr>
                <w:sz w:val="22"/>
              </w:rPr>
            </w:pPr>
          </w:p>
          <w:p w14:paraId="4413E6E7" w14:textId="77777777" w:rsidR="00777509" w:rsidRDefault="00777509" w:rsidP="00777509">
            <w:pPr>
              <w:pStyle w:val="TableRowCentered"/>
              <w:ind w:left="0"/>
              <w:jc w:val="left"/>
              <w:rPr>
                <w:sz w:val="22"/>
              </w:rPr>
            </w:pPr>
          </w:p>
          <w:p w14:paraId="456E75ED" w14:textId="77777777" w:rsidR="00777509" w:rsidRDefault="00777509" w:rsidP="00777509">
            <w:pPr>
              <w:pStyle w:val="TableRowCentered"/>
              <w:ind w:left="0"/>
              <w:jc w:val="left"/>
              <w:rPr>
                <w:sz w:val="22"/>
              </w:rPr>
            </w:pPr>
          </w:p>
          <w:p w14:paraId="028F072D" w14:textId="77777777" w:rsidR="00777509" w:rsidRDefault="00777509" w:rsidP="00777509">
            <w:pPr>
              <w:pStyle w:val="TableRowCentered"/>
              <w:ind w:left="0"/>
              <w:jc w:val="left"/>
              <w:rPr>
                <w:sz w:val="22"/>
              </w:rPr>
            </w:pPr>
          </w:p>
          <w:p w14:paraId="2888302C" w14:textId="77777777" w:rsidR="00777509" w:rsidRDefault="00777509" w:rsidP="00777509">
            <w:pPr>
              <w:pStyle w:val="TableRowCentered"/>
              <w:ind w:left="0"/>
              <w:jc w:val="left"/>
              <w:rPr>
                <w:sz w:val="22"/>
              </w:rPr>
            </w:pPr>
          </w:p>
          <w:p w14:paraId="7F71EF13" w14:textId="77777777" w:rsidR="00777509" w:rsidRDefault="00777509" w:rsidP="00777509">
            <w:pPr>
              <w:pStyle w:val="TableRowCentered"/>
              <w:ind w:left="0"/>
              <w:jc w:val="left"/>
              <w:rPr>
                <w:sz w:val="22"/>
              </w:rPr>
            </w:pPr>
          </w:p>
          <w:p w14:paraId="4915B7CD" w14:textId="77777777" w:rsidR="00777509" w:rsidRDefault="00777509" w:rsidP="00777509">
            <w:pPr>
              <w:pStyle w:val="TableRowCentered"/>
              <w:ind w:left="0"/>
              <w:jc w:val="left"/>
              <w:rPr>
                <w:sz w:val="22"/>
              </w:rPr>
            </w:pPr>
          </w:p>
          <w:p w14:paraId="6267C2C3" w14:textId="77777777" w:rsidR="00777509" w:rsidRDefault="00777509" w:rsidP="00777509">
            <w:pPr>
              <w:pStyle w:val="TableRowCentered"/>
              <w:ind w:left="0"/>
              <w:jc w:val="left"/>
              <w:rPr>
                <w:sz w:val="22"/>
              </w:rPr>
            </w:pPr>
          </w:p>
          <w:p w14:paraId="565383C9" w14:textId="77777777" w:rsidR="00777509" w:rsidRDefault="00777509" w:rsidP="00777509">
            <w:pPr>
              <w:pStyle w:val="TableRowCentered"/>
              <w:ind w:left="0"/>
              <w:jc w:val="left"/>
              <w:rPr>
                <w:sz w:val="22"/>
              </w:rPr>
            </w:pPr>
          </w:p>
          <w:p w14:paraId="05D768A0" w14:textId="77777777" w:rsidR="00777509" w:rsidRDefault="00777509" w:rsidP="00777509">
            <w:pPr>
              <w:pStyle w:val="TableRowCentered"/>
              <w:ind w:left="0"/>
              <w:jc w:val="left"/>
              <w:rPr>
                <w:sz w:val="22"/>
              </w:rPr>
            </w:pPr>
          </w:p>
          <w:p w14:paraId="68EE9C1E" w14:textId="325662A9" w:rsidR="00777509" w:rsidRDefault="00777509" w:rsidP="00777509">
            <w:pPr>
              <w:pStyle w:val="TableRowCentered"/>
              <w:ind w:left="0"/>
              <w:jc w:val="left"/>
              <w:rPr>
                <w:sz w:val="22"/>
              </w:rPr>
            </w:pPr>
            <w:r>
              <w:rPr>
                <w:sz w:val="22"/>
              </w:rPr>
              <w:t>£2000</w:t>
            </w:r>
          </w:p>
        </w:tc>
      </w:tr>
    </w:tbl>
    <w:p w14:paraId="2A7D5540" w14:textId="7C9DA51D" w:rsidR="00E66558" w:rsidRDefault="008853CA">
      <w:pPr>
        <w:spacing w:before="240" w:after="0"/>
        <w:rPr>
          <w:b/>
          <w:bCs/>
          <w:color w:val="104F75"/>
          <w:sz w:val="28"/>
          <w:szCs w:val="28"/>
        </w:rPr>
      </w:pPr>
      <w:r>
        <w:rPr>
          <w:b/>
          <w:bCs/>
          <w:color w:val="104F75"/>
          <w:sz w:val="28"/>
          <w:szCs w:val="28"/>
        </w:rPr>
        <w:lastRenderedPageBreak/>
        <w:t xml:space="preserve">                                                                                               Total     £</w:t>
      </w:r>
      <w:r w:rsidR="00E82789">
        <w:rPr>
          <w:b/>
          <w:bCs/>
          <w:color w:val="104F75"/>
          <w:sz w:val="28"/>
          <w:szCs w:val="28"/>
        </w:rPr>
        <w:t>98</w:t>
      </w:r>
      <w:r>
        <w:rPr>
          <w:b/>
          <w:bCs/>
          <w:color w:val="104F75"/>
          <w:sz w:val="28"/>
          <w:szCs w:val="28"/>
        </w:rPr>
        <w:t>,100</w:t>
      </w:r>
    </w:p>
    <w:p w14:paraId="2A7D5541" w14:textId="6E1B98CC" w:rsidR="00E66558" w:rsidRDefault="009D71E8" w:rsidP="00120AB1">
      <w:r>
        <w:rPr>
          <w:b/>
          <w:bCs/>
          <w:color w:val="104F75"/>
          <w:sz w:val="28"/>
          <w:szCs w:val="28"/>
        </w:rPr>
        <w:t xml:space="preserve">Total budgeted cost: £ </w:t>
      </w:r>
      <w:r w:rsidR="008853CA">
        <w:rPr>
          <w:b/>
          <w:bCs/>
          <w:color w:val="104F75"/>
          <w:sz w:val="28"/>
          <w:szCs w:val="28"/>
        </w:rPr>
        <w:t>1</w:t>
      </w:r>
      <w:r w:rsidR="002D638D">
        <w:rPr>
          <w:b/>
          <w:bCs/>
          <w:color w:val="104F75"/>
          <w:sz w:val="28"/>
          <w:szCs w:val="28"/>
        </w:rPr>
        <w:t>75,853</w:t>
      </w:r>
    </w:p>
    <w:p w14:paraId="2A590962" w14:textId="77777777" w:rsidR="002D638D" w:rsidRDefault="002D638D"/>
    <w:p w14:paraId="3A979287" w14:textId="77777777" w:rsidR="002D638D" w:rsidRDefault="002D638D"/>
    <w:p w14:paraId="2A7D555E" w14:textId="34C9BE55" w:rsidR="00E66558" w:rsidRPr="00E74504" w:rsidRDefault="00E82789">
      <w:pPr>
        <w:rPr>
          <w:u w:val="single"/>
        </w:rPr>
      </w:pPr>
      <w:r w:rsidRPr="00E74504">
        <w:rPr>
          <w:u w:val="single"/>
        </w:rPr>
        <w:lastRenderedPageBreak/>
        <w:t>2021-22 Review of Impact</w:t>
      </w:r>
    </w:p>
    <w:tbl>
      <w:tblPr>
        <w:tblW w:w="9486" w:type="dxa"/>
        <w:tblCellMar>
          <w:left w:w="10" w:type="dxa"/>
          <w:right w:w="10" w:type="dxa"/>
        </w:tblCellMar>
        <w:tblLook w:val="04A0" w:firstRow="1" w:lastRow="0" w:firstColumn="1" w:lastColumn="0" w:noHBand="0" w:noVBand="1"/>
      </w:tblPr>
      <w:tblGrid>
        <w:gridCol w:w="6516"/>
        <w:gridCol w:w="2970"/>
      </w:tblGrid>
      <w:tr w:rsidR="00E82789" w14:paraId="1242502B" w14:textId="77777777" w:rsidTr="00E16654">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E1557" w14:textId="77777777" w:rsidR="00E82789" w:rsidRDefault="00E82789" w:rsidP="00E16654">
            <w:pPr>
              <w:pStyle w:val="TableRow"/>
            </w:pPr>
            <w:r>
              <w:t>Pupil premium funding allocation this academic year 21-22</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5783C" w14:textId="77777777" w:rsidR="00E82789" w:rsidRDefault="00E82789" w:rsidP="00E16654">
            <w:pPr>
              <w:pStyle w:val="TableRow"/>
            </w:pPr>
            <w:r>
              <w:t>£190,575</w:t>
            </w:r>
          </w:p>
        </w:tc>
      </w:tr>
      <w:tr w:rsidR="00E82789" w14:paraId="56D62C9F" w14:textId="77777777" w:rsidTr="00E16654">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A4835" w14:textId="77777777" w:rsidR="00E82789" w:rsidRDefault="00E82789" w:rsidP="00E16654">
            <w:pPr>
              <w:pStyle w:val="TableRow"/>
            </w:pPr>
            <w:r>
              <w:t>Recovery premium funding allocation this academic year 21-22</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0D0C7" w14:textId="77777777" w:rsidR="00E82789" w:rsidRDefault="00E82789" w:rsidP="00E16654">
            <w:pPr>
              <w:pStyle w:val="TableRow"/>
            </w:pPr>
            <w:r>
              <w:t>£19000</w:t>
            </w:r>
          </w:p>
        </w:tc>
      </w:tr>
      <w:tr w:rsidR="00E82789" w14:paraId="64A81E71" w14:textId="77777777" w:rsidTr="00E16654">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AB0CB" w14:textId="77777777" w:rsidR="00E82789" w:rsidRDefault="00E82789" w:rsidP="00E16654">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D3E35" w14:textId="77777777" w:rsidR="00E82789" w:rsidRDefault="00E82789" w:rsidP="00E16654">
            <w:pPr>
              <w:pStyle w:val="TableRow"/>
            </w:pPr>
            <w:r>
              <w:t>£0</w:t>
            </w:r>
          </w:p>
        </w:tc>
      </w:tr>
      <w:tr w:rsidR="00E82789" w14:paraId="74A675D9" w14:textId="77777777" w:rsidTr="00E16654">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4AED1" w14:textId="77777777" w:rsidR="00E82789" w:rsidRDefault="00E82789" w:rsidP="00E16654">
            <w:pPr>
              <w:pStyle w:val="TableRow"/>
              <w:rPr>
                <w:b/>
              </w:rPr>
            </w:pPr>
            <w:r>
              <w:rPr>
                <w:b/>
              </w:rPr>
              <w:t>Total budget for this academic year</w:t>
            </w:r>
          </w:p>
          <w:p w14:paraId="68D352A1" w14:textId="77777777" w:rsidR="00E82789" w:rsidRDefault="00E82789" w:rsidP="00E16654">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5C801" w14:textId="77777777" w:rsidR="00E82789" w:rsidRDefault="00E82789" w:rsidP="00E16654">
            <w:pPr>
              <w:pStyle w:val="TableRow"/>
            </w:pPr>
            <w:r>
              <w:t>£209 575</w:t>
            </w:r>
          </w:p>
        </w:tc>
      </w:tr>
    </w:tbl>
    <w:p w14:paraId="24429F18" w14:textId="77777777" w:rsidR="00E82789" w:rsidRDefault="00E82789"/>
    <w:p w14:paraId="7858B9F0" w14:textId="2EB2B610" w:rsidR="00D41425" w:rsidRPr="00D41425" w:rsidRDefault="00D41425" w:rsidP="00D41425">
      <w:pPr>
        <w:pStyle w:val="NormalWeb"/>
        <w:rPr>
          <w:rFonts w:asciiTheme="minorHAnsi" w:hAnsiTheme="minorHAnsi" w:cstheme="minorHAnsi"/>
          <w:color w:val="002060"/>
          <w:sz w:val="32"/>
          <w:szCs w:val="32"/>
        </w:rPr>
      </w:pPr>
      <w:r w:rsidRPr="003130EC">
        <w:rPr>
          <w:rFonts w:asciiTheme="minorHAnsi" w:hAnsiTheme="minorHAnsi" w:cstheme="minorHAnsi"/>
          <w:color w:val="002060"/>
          <w:sz w:val="32"/>
          <w:szCs w:val="32"/>
          <w:highlight w:val="yellow"/>
        </w:rPr>
        <w:t>Part B: Review of outcomes in the previous academic year</w:t>
      </w:r>
      <w:r w:rsidR="003130EC" w:rsidRPr="003130EC">
        <w:rPr>
          <w:rFonts w:asciiTheme="minorHAnsi" w:hAnsiTheme="minorHAnsi" w:cstheme="minorHAnsi"/>
          <w:color w:val="002060"/>
          <w:sz w:val="32"/>
          <w:szCs w:val="32"/>
          <w:highlight w:val="yellow"/>
        </w:rPr>
        <w:t xml:space="preserve"> 21-22</w:t>
      </w:r>
    </w:p>
    <w:p w14:paraId="7EE224F8" w14:textId="77777777" w:rsidR="00D41425" w:rsidRPr="00D41425" w:rsidRDefault="00D41425" w:rsidP="00D41425">
      <w:pPr>
        <w:pStyle w:val="NormalWeb"/>
        <w:rPr>
          <w:rFonts w:asciiTheme="minorHAnsi" w:hAnsiTheme="minorHAnsi" w:cstheme="minorHAnsi"/>
          <w:color w:val="002060"/>
          <w:sz w:val="28"/>
          <w:szCs w:val="28"/>
        </w:rPr>
      </w:pPr>
      <w:r w:rsidRPr="00D41425">
        <w:rPr>
          <w:rFonts w:asciiTheme="minorHAnsi" w:hAnsiTheme="minorHAnsi" w:cstheme="minorHAnsi"/>
          <w:color w:val="002060"/>
          <w:sz w:val="28"/>
          <w:szCs w:val="28"/>
        </w:rPr>
        <w:t>Pupil premium strategy outcomes</w:t>
      </w:r>
    </w:p>
    <w:p w14:paraId="44B136CE" w14:textId="13213821" w:rsidR="00D41425" w:rsidRPr="00D41425" w:rsidRDefault="00D41425" w:rsidP="00D41425">
      <w:pPr>
        <w:pStyle w:val="NormalWeb"/>
        <w:rPr>
          <w:rFonts w:asciiTheme="minorHAnsi" w:hAnsiTheme="minorHAnsi" w:cstheme="minorHAnsi"/>
          <w:color w:val="002060"/>
          <w:sz w:val="27"/>
          <w:szCs w:val="27"/>
        </w:rPr>
      </w:pPr>
      <w:r w:rsidRPr="00D41425">
        <w:rPr>
          <w:rFonts w:asciiTheme="minorHAnsi" w:hAnsiTheme="minorHAnsi" w:cstheme="minorHAnsi"/>
          <w:color w:val="002060"/>
          <w:sz w:val="27"/>
          <w:szCs w:val="27"/>
        </w:rPr>
        <w:t>This details the impact that our pupil premium funding had on pupils in the 2021 to 2022 academic year.</w:t>
      </w:r>
    </w:p>
    <w:p w14:paraId="295BDE70" w14:textId="602CADAA" w:rsidR="003C3680" w:rsidRDefault="00D41425" w:rsidP="00D41425">
      <w:pPr>
        <w:pStyle w:val="NormalWeb"/>
        <w:rPr>
          <w:rFonts w:asciiTheme="minorHAnsi" w:hAnsiTheme="minorHAnsi" w:cstheme="minorHAnsi"/>
          <w:color w:val="002060"/>
          <w:sz w:val="27"/>
          <w:szCs w:val="27"/>
        </w:rPr>
      </w:pPr>
      <w:r w:rsidRPr="00D41425">
        <w:rPr>
          <w:rFonts w:asciiTheme="minorHAnsi" w:hAnsiTheme="minorHAnsi" w:cstheme="minorHAnsi"/>
          <w:color w:val="002060"/>
          <w:sz w:val="27"/>
          <w:szCs w:val="27"/>
        </w:rPr>
        <w:t>Our internal assessments during 202</w:t>
      </w:r>
      <w:r>
        <w:rPr>
          <w:rFonts w:asciiTheme="minorHAnsi" w:hAnsiTheme="minorHAnsi" w:cstheme="minorHAnsi"/>
          <w:color w:val="002060"/>
          <w:sz w:val="27"/>
          <w:szCs w:val="27"/>
        </w:rPr>
        <w:t>1</w:t>
      </w:r>
      <w:r w:rsidRPr="00D41425">
        <w:rPr>
          <w:rFonts w:asciiTheme="minorHAnsi" w:hAnsiTheme="minorHAnsi" w:cstheme="minorHAnsi"/>
          <w:color w:val="002060"/>
          <w:sz w:val="27"/>
          <w:szCs w:val="27"/>
        </w:rPr>
        <w:t>/2</w:t>
      </w:r>
      <w:r>
        <w:rPr>
          <w:rFonts w:asciiTheme="minorHAnsi" w:hAnsiTheme="minorHAnsi" w:cstheme="minorHAnsi"/>
          <w:color w:val="002060"/>
          <w:sz w:val="27"/>
          <w:szCs w:val="27"/>
        </w:rPr>
        <w:t>2</w:t>
      </w:r>
      <w:r w:rsidRPr="00D41425">
        <w:rPr>
          <w:rFonts w:asciiTheme="minorHAnsi" w:hAnsiTheme="minorHAnsi" w:cstheme="minorHAnsi"/>
          <w:color w:val="002060"/>
          <w:sz w:val="27"/>
          <w:szCs w:val="27"/>
        </w:rPr>
        <w:t xml:space="preserve"> suggested that the performance of disadvantaged pupils was lower than in</w:t>
      </w:r>
      <w:r w:rsidR="003C3680">
        <w:rPr>
          <w:rFonts w:asciiTheme="minorHAnsi" w:hAnsiTheme="minorHAnsi" w:cstheme="minorHAnsi"/>
          <w:color w:val="002060"/>
          <w:sz w:val="27"/>
          <w:szCs w:val="27"/>
        </w:rPr>
        <w:t xml:space="preserve"> </w:t>
      </w:r>
      <w:r w:rsidRPr="00D41425">
        <w:rPr>
          <w:rFonts w:asciiTheme="minorHAnsi" w:hAnsiTheme="minorHAnsi" w:cstheme="minorHAnsi"/>
          <w:color w:val="002060"/>
          <w:sz w:val="27"/>
          <w:szCs w:val="27"/>
        </w:rPr>
        <w:t>previo</w:t>
      </w:r>
      <w:r w:rsidR="00E82789">
        <w:rPr>
          <w:rFonts w:asciiTheme="minorHAnsi" w:hAnsiTheme="minorHAnsi" w:cstheme="minorHAnsi"/>
          <w:color w:val="002060"/>
          <w:sz w:val="27"/>
          <w:szCs w:val="27"/>
        </w:rPr>
        <w:t xml:space="preserve">us years. </w:t>
      </w:r>
    </w:p>
    <w:p w14:paraId="1ECABA92" w14:textId="77777777" w:rsidR="00E82789" w:rsidRDefault="00D41425" w:rsidP="00D41425">
      <w:pPr>
        <w:pStyle w:val="NormalWeb"/>
        <w:rPr>
          <w:rFonts w:asciiTheme="minorHAnsi" w:hAnsiTheme="minorHAnsi" w:cstheme="minorHAnsi"/>
          <w:color w:val="002060"/>
          <w:sz w:val="27"/>
          <w:szCs w:val="27"/>
        </w:rPr>
      </w:pPr>
      <w:r w:rsidRPr="00D41425">
        <w:rPr>
          <w:rFonts w:asciiTheme="minorHAnsi" w:hAnsiTheme="minorHAnsi" w:cstheme="minorHAnsi"/>
          <w:color w:val="002060"/>
          <w:sz w:val="27"/>
          <w:szCs w:val="27"/>
        </w:rPr>
        <w:t xml:space="preserve">Our assessment of the reasons for these outcomes points primarily to Covid-19 impact, which disrupted all our subject areas to varying degrees. </w:t>
      </w:r>
    </w:p>
    <w:p w14:paraId="5C983497" w14:textId="61CEC6BE" w:rsidR="008D1FDA" w:rsidRDefault="00E82789"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S</w:t>
      </w:r>
      <w:r w:rsidR="00D41425" w:rsidRPr="00D41425">
        <w:rPr>
          <w:rFonts w:asciiTheme="minorHAnsi" w:hAnsiTheme="minorHAnsi" w:cstheme="minorHAnsi"/>
          <w:color w:val="002060"/>
          <w:sz w:val="27"/>
          <w:szCs w:val="27"/>
        </w:rPr>
        <w:t>chool closure was most detrimental to our disadvantaged pupils, and they were not able to benefit from our pupil premium funded improvements</w:t>
      </w:r>
      <w:r w:rsidR="008D1FDA">
        <w:rPr>
          <w:rFonts w:asciiTheme="minorHAnsi" w:hAnsiTheme="minorHAnsi" w:cstheme="minorHAnsi"/>
          <w:color w:val="002060"/>
          <w:sz w:val="27"/>
          <w:szCs w:val="27"/>
        </w:rPr>
        <w:t xml:space="preserve"> to the extent that </w:t>
      </w:r>
      <w:proofErr w:type="gramStart"/>
      <w:r w:rsidR="008D1FDA">
        <w:rPr>
          <w:rFonts w:asciiTheme="minorHAnsi" w:hAnsiTheme="minorHAnsi" w:cstheme="minorHAnsi"/>
          <w:color w:val="002060"/>
          <w:sz w:val="27"/>
          <w:szCs w:val="27"/>
        </w:rPr>
        <w:t>was  required</w:t>
      </w:r>
      <w:proofErr w:type="gramEnd"/>
      <w:r w:rsidR="008D1FDA">
        <w:rPr>
          <w:rFonts w:asciiTheme="minorHAnsi" w:hAnsiTheme="minorHAnsi" w:cstheme="minorHAnsi"/>
          <w:color w:val="002060"/>
          <w:sz w:val="27"/>
          <w:szCs w:val="27"/>
        </w:rPr>
        <w:t xml:space="preserve"> or planned. These children were prioritised to receive devices to learn remotely throughout school and class closures. The majority of families struggled to support remote learning for various reasons and the gap for disadvantaged has widened.</w:t>
      </w:r>
    </w:p>
    <w:p w14:paraId="54AB59BD" w14:textId="0A992536" w:rsidR="008D1FDA" w:rsidRDefault="008D1FDA"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Online resources and communication systems were used by school to provide the best possible support for learning, offering resources such as paper and pencils to families who did not have the resources available to them.</w:t>
      </w:r>
    </w:p>
    <w:p w14:paraId="2A396238" w14:textId="77777777" w:rsidR="008D1FDA" w:rsidRDefault="008D1FDA"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 xml:space="preserve">Covid has impacted greatly on mental health and </w:t>
      </w:r>
      <w:proofErr w:type="spellStart"/>
      <w:r>
        <w:rPr>
          <w:rFonts w:asciiTheme="minorHAnsi" w:hAnsiTheme="minorHAnsi" w:cstheme="minorHAnsi"/>
          <w:color w:val="002060"/>
          <w:sz w:val="27"/>
          <w:szCs w:val="27"/>
        </w:rPr>
        <w:t>well being</w:t>
      </w:r>
      <w:proofErr w:type="spellEnd"/>
      <w:r>
        <w:rPr>
          <w:rFonts w:asciiTheme="minorHAnsi" w:hAnsiTheme="minorHAnsi" w:cstheme="minorHAnsi"/>
          <w:color w:val="002060"/>
          <w:sz w:val="27"/>
          <w:szCs w:val="27"/>
        </w:rPr>
        <w:t xml:space="preserve"> of our children and families and the need for extra support in school was clearly evident through observations of behaviour.</w:t>
      </w:r>
    </w:p>
    <w:p w14:paraId="161AC11C" w14:textId="77777777" w:rsidR="008D1FDA" w:rsidRDefault="008D1FDA"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 xml:space="preserve">We have developed and evaluated our provision offer and have upskilled staff through Mental Health CPD and ensuring a trauma informed approach to unmet needs. All staff have received training to supplement their knowledge and approached </w:t>
      </w:r>
      <w:r>
        <w:rPr>
          <w:rFonts w:asciiTheme="minorHAnsi" w:hAnsiTheme="minorHAnsi" w:cstheme="minorHAnsi"/>
          <w:color w:val="002060"/>
          <w:sz w:val="27"/>
          <w:szCs w:val="27"/>
        </w:rPr>
        <w:lastRenderedPageBreak/>
        <w:t>to our behaviour policy reflect the changes required to cater for our most affected children.</w:t>
      </w:r>
    </w:p>
    <w:p w14:paraId="0BB33D62" w14:textId="77777777" w:rsidR="008D1FDA" w:rsidRDefault="008D1FDA"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 xml:space="preserve">We have a </w:t>
      </w:r>
      <w:proofErr w:type="gramStart"/>
      <w:r>
        <w:rPr>
          <w:rFonts w:asciiTheme="minorHAnsi" w:hAnsiTheme="minorHAnsi" w:cstheme="minorHAnsi"/>
          <w:color w:val="002060"/>
          <w:sz w:val="27"/>
          <w:szCs w:val="27"/>
        </w:rPr>
        <w:t>full time</w:t>
      </w:r>
      <w:proofErr w:type="gramEnd"/>
      <w:r>
        <w:rPr>
          <w:rFonts w:asciiTheme="minorHAnsi" w:hAnsiTheme="minorHAnsi" w:cstheme="minorHAnsi"/>
          <w:color w:val="002060"/>
          <w:sz w:val="27"/>
          <w:szCs w:val="27"/>
        </w:rPr>
        <w:t xml:space="preserve"> behaviour and Safeguarding lead that is not class based, in addition we have employed a pastoral worker 3 days a week and have managed to release our SENDCO to deliver a nurture provision.</w:t>
      </w:r>
    </w:p>
    <w:p w14:paraId="5A4E0B86" w14:textId="77777777" w:rsidR="00264B34" w:rsidRDefault="008D1FDA"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 xml:space="preserve">Our pastoral support offers in house 1:1 and group sessions </w:t>
      </w:r>
      <w:r w:rsidR="00264B34">
        <w:rPr>
          <w:rFonts w:asciiTheme="minorHAnsi" w:hAnsiTheme="minorHAnsi" w:cstheme="minorHAnsi"/>
          <w:color w:val="002060"/>
          <w:sz w:val="27"/>
          <w:szCs w:val="27"/>
        </w:rPr>
        <w:t xml:space="preserve">using talk therapy, circle of friends and other interventions to support the need. As a result, children’s </w:t>
      </w:r>
      <w:proofErr w:type="spellStart"/>
      <w:r w:rsidR="00264B34">
        <w:rPr>
          <w:rFonts w:asciiTheme="minorHAnsi" w:hAnsiTheme="minorHAnsi" w:cstheme="minorHAnsi"/>
          <w:color w:val="002060"/>
          <w:sz w:val="27"/>
          <w:szCs w:val="27"/>
        </w:rPr>
        <w:t>well being</w:t>
      </w:r>
      <w:proofErr w:type="spellEnd"/>
      <w:r w:rsidR="00264B34">
        <w:rPr>
          <w:rFonts w:asciiTheme="minorHAnsi" w:hAnsiTheme="minorHAnsi" w:cstheme="minorHAnsi"/>
          <w:color w:val="002060"/>
          <w:sz w:val="27"/>
          <w:szCs w:val="27"/>
        </w:rPr>
        <w:t xml:space="preserve"> and engagement with learning has increased.</w:t>
      </w:r>
    </w:p>
    <w:p w14:paraId="097A75D5" w14:textId="684684D8" w:rsidR="00264B34" w:rsidRDefault="008D1FDA" w:rsidP="00D41425">
      <w:pPr>
        <w:pStyle w:val="NormalWeb"/>
        <w:rPr>
          <w:rFonts w:asciiTheme="minorHAnsi" w:hAnsiTheme="minorHAnsi" w:cstheme="minorHAnsi"/>
          <w:color w:val="002060"/>
          <w:sz w:val="27"/>
          <w:szCs w:val="27"/>
        </w:rPr>
      </w:pPr>
      <w:r>
        <w:rPr>
          <w:rFonts w:asciiTheme="minorHAnsi" w:hAnsiTheme="minorHAnsi" w:cstheme="minorHAnsi"/>
          <w:color w:val="002060"/>
          <w:sz w:val="27"/>
          <w:szCs w:val="27"/>
        </w:rPr>
        <w:t xml:space="preserve"> </w:t>
      </w:r>
      <w:r w:rsidR="00264B34">
        <w:rPr>
          <w:rFonts w:asciiTheme="minorHAnsi" w:hAnsiTheme="minorHAnsi" w:cstheme="minorHAnsi"/>
          <w:color w:val="002060"/>
          <w:sz w:val="27"/>
          <w:szCs w:val="27"/>
        </w:rPr>
        <w:t>School employed an Academic Mentor in Feb 2021 to target pupil premium children demonstrating a widening gap in attainment for English and Maths. Baseline assessment upon entry into the interventions and exit data evidenced impact of small group support. We have continued to employ an Academic mentor and are still trialling the most effective way to narrow the gaps in learning for our children.</w:t>
      </w:r>
    </w:p>
    <w:p w14:paraId="74633B71" w14:textId="1DEC4A40" w:rsidR="003130EC" w:rsidRDefault="003130EC" w:rsidP="00D41425">
      <w:pPr>
        <w:pStyle w:val="NormalWeb"/>
        <w:rPr>
          <w:rFonts w:asciiTheme="minorHAnsi" w:hAnsiTheme="minorHAnsi" w:cstheme="minorHAnsi"/>
          <w:color w:val="002060"/>
          <w:sz w:val="27"/>
          <w:szCs w:val="27"/>
        </w:rPr>
      </w:pPr>
    </w:p>
    <w:p w14:paraId="0CE937D2" w14:textId="18FF4FA5" w:rsidR="003130EC" w:rsidRDefault="003130EC" w:rsidP="00D41425">
      <w:pPr>
        <w:pStyle w:val="NormalWeb"/>
        <w:rPr>
          <w:rFonts w:asciiTheme="minorHAnsi" w:hAnsiTheme="minorHAnsi" w:cstheme="minorHAnsi"/>
          <w:b/>
          <w:color w:val="002060"/>
          <w:sz w:val="27"/>
          <w:szCs w:val="27"/>
          <w:highlight w:val="yellow"/>
          <w:u w:val="single"/>
        </w:rPr>
      </w:pPr>
      <w:r w:rsidRPr="003130EC">
        <w:rPr>
          <w:rFonts w:asciiTheme="minorHAnsi" w:hAnsiTheme="minorHAnsi" w:cstheme="minorHAnsi"/>
          <w:b/>
          <w:color w:val="002060"/>
          <w:sz w:val="27"/>
          <w:szCs w:val="27"/>
          <w:highlight w:val="yellow"/>
          <w:u w:val="single"/>
        </w:rPr>
        <w:t>REVIEW 2022-23</w:t>
      </w:r>
    </w:p>
    <w:p w14:paraId="159F1987" w14:textId="0A62D33D" w:rsidR="003130EC" w:rsidRPr="00E27D5C" w:rsidRDefault="003130EC" w:rsidP="00D41425">
      <w:pPr>
        <w:pStyle w:val="NormalWeb"/>
        <w:rPr>
          <w:rFonts w:ascii="Calibri" w:hAnsi="Calibri" w:cs="Calibri"/>
          <w:b/>
          <w:color w:val="17365D" w:themeColor="text2" w:themeShade="BF"/>
        </w:rPr>
      </w:pPr>
      <w:r w:rsidRPr="00E27D5C">
        <w:rPr>
          <w:rFonts w:ascii="Calibri" w:hAnsi="Calibri" w:cs="Calibri"/>
          <w:b/>
          <w:color w:val="17365D" w:themeColor="text2" w:themeShade="BF"/>
        </w:rPr>
        <w:t>Behaviour CPD and development has had a positive impact on behaviour for learning and ethos.</w:t>
      </w:r>
    </w:p>
    <w:p w14:paraId="2560EFE1" w14:textId="14C8161E" w:rsidR="003130EC" w:rsidRPr="00E27D5C" w:rsidRDefault="003130EC" w:rsidP="00D41425">
      <w:pPr>
        <w:pStyle w:val="NormalWeb"/>
        <w:rPr>
          <w:rFonts w:ascii="Calibri" w:hAnsi="Calibri" w:cs="Calibri"/>
          <w:b/>
          <w:color w:val="17365D" w:themeColor="text2" w:themeShade="BF"/>
        </w:rPr>
      </w:pPr>
      <w:r w:rsidRPr="00E27D5C">
        <w:rPr>
          <w:rFonts w:ascii="Calibri" w:hAnsi="Calibri" w:cs="Calibri"/>
          <w:b/>
          <w:color w:val="17365D" w:themeColor="text2" w:themeShade="BF"/>
        </w:rPr>
        <w:t xml:space="preserve">Full time Pastoral support has ensured timely support can be offered to families prior to early help. Pastoral Manager supports and cares for those pupils and their families involved in Child Protection Plans, MARAC Plans, Child in Need Plans and Family Support Plans. This person is also the school’s Designated Safeguarding Lead, a member of the School Safeguarding Team and works with a wide range of professionals and external agencies who support disadvantaged pupils and their families. </w:t>
      </w:r>
      <w:r w:rsidR="00F75C97" w:rsidRPr="00E27D5C">
        <w:rPr>
          <w:rFonts w:ascii="Calibri" w:hAnsi="Calibri" w:cs="Calibri"/>
          <w:b/>
          <w:color w:val="17365D" w:themeColor="text2" w:themeShade="BF"/>
        </w:rPr>
        <w:t>At a time when external services are limited – this has been hugely beneficial.</w:t>
      </w:r>
    </w:p>
    <w:p w14:paraId="302A45F9" w14:textId="080EC038" w:rsidR="00F75C97" w:rsidRPr="00E27D5C" w:rsidRDefault="00F75C97" w:rsidP="00F75C97">
      <w:pPr>
        <w:pStyle w:val="NormalWeb"/>
        <w:rPr>
          <w:rFonts w:ascii="Calibri" w:hAnsi="Calibri" w:cs="Calibri"/>
          <w:b/>
          <w:color w:val="17365D" w:themeColor="text2" w:themeShade="BF"/>
        </w:rPr>
      </w:pPr>
      <w:r w:rsidRPr="00E27D5C">
        <w:rPr>
          <w:rFonts w:ascii="Calibri" w:hAnsi="Calibri" w:cs="Calibri"/>
          <w:b/>
          <w:color w:val="17365D" w:themeColor="text2" w:themeShade="BF"/>
        </w:rPr>
        <w:t xml:space="preserve">Pastoral </w:t>
      </w:r>
      <w:proofErr w:type="gramStart"/>
      <w:r w:rsidRPr="00E27D5C">
        <w:rPr>
          <w:rFonts w:ascii="Calibri" w:hAnsi="Calibri" w:cs="Calibri"/>
          <w:b/>
          <w:color w:val="17365D" w:themeColor="text2" w:themeShade="BF"/>
        </w:rPr>
        <w:t>support  0.6</w:t>
      </w:r>
      <w:proofErr w:type="gramEnd"/>
      <w:r w:rsidRPr="00E27D5C">
        <w:rPr>
          <w:rFonts w:ascii="Calibri" w:hAnsi="Calibri" w:cs="Calibri"/>
          <w:b/>
          <w:color w:val="17365D" w:themeColor="text2" w:themeShade="BF"/>
        </w:rPr>
        <w:t xml:space="preserve"> days per week has been timetable to delivered pastoral groups, nurture, positive play at playtimes, out-door learning, settling child into school in the morning. Talk sessions have also been offered to support mental health and wellbeing.</w:t>
      </w:r>
    </w:p>
    <w:p w14:paraId="38F0EA67" w14:textId="068027BC" w:rsidR="00F75C97" w:rsidRPr="00E27D5C" w:rsidRDefault="00F75C97" w:rsidP="00F75C97">
      <w:pPr>
        <w:pStyle w:val="NormalWeb"/>
        <w:rPr>
          <w:rFonts w:ascii="Calibri" w:hAnsi="Calibri" w:cs="Calibri"/>
          <w:b/>
          <w:color w:val="17365D" w:themeColor="text2" w:themeShade="BF"/>
        </w:rPr>
      </w:pPr>
      <w:r w:rsidRPr="00E27D5C">
        <w:rPr>
          <w:rFonts w:ascii="Calibri" w:hAnsi="Calibri" w:cs="Calibri"/>
          <w:b/>
          <w:color w:val="17365D" w:themeColor="text2" w:themeShade="BF"/>
        </w:rPr>
        <w:t>We have used an academic mentor and teachers to provide maths and English school led tutoring. This has equated to 3100 hrs of additional</w:t>
      </w:r>
      <w:r w:rsidR="00F41A49" w:rsidRPr="00E27D5C">
        <w:rPr>
          <w:rFonts w:ascii="Calibri" w:hAnsi="Calibri" w:cs="Calibri"/>
          <w:b/>
          <w:color w:val="17365D" w:themeColor="text2" w:themeShade="BF"/>
        </w:rPr>
        <w:t xml:space="preserve"> tutoring hours. </w:t>
      </w:r>
    </w:p>
    <w:p w14:paraId="7D810A2B" w14:textId="7563C545" w:rsidR="00E27D5C" w:rsidRPr="00E27D5C" w:rsidRDefault="00E27D5C" w:rsidP="00F75C97">
      <w:pPr>
        <w:pStyle w:val="NormalWeb"/>
        <w:rPr>
          <w:rFonts w:ascii="Calibri" w:hAnsi="Calibri" w:cs="Calibri"/>
          <w:b/>
          <w:color w:val="17365D" w:themeColor="text2" w:themeShade="BF"/>
        </w:rPr>
      </w:pPr>
      <w:r w:rsidRPr="00E27D5C">
        <w:rPr>
          <w:rFonts w:ascii="Calibri" w:hAnsi="Calibri" w:cs="Calibri"/>
          <w:b/>
          <w:color w:val="17365D" w:themeColor="text2" w:themeShade="BF"/>
        </w:rPr>
        <w:t>School have initiated work with the Maths and English hub. Resources, CPD and staff training/release days have enabled key staff to be trained to enable dissemination of information to wider staff group.</w:t>
      </w:r>
    </w:p>
    <w:p w14:paraId="0F93D7DD" w14:textId="5A95A9EA" w:rsidR="00E27D5C" w:rsidRDefault="00E27D5C" w:rsidP="00F75C97">
      <w:pPr>
        <w:pStyle w:val="NormalWeb"/>
        <w:rPr>
          <w:rFonts w:ascii="Calibri" w:hAnsi="Calibri" w:cs="Calibri"/>
          <w:b/>
          <w:color w:val="17365D" w:themeColor="text2" w:themeShade="BF"/>
        </w:rPr>
      </w:pPr>
      <w:r w:rsidRPr="00E27D5C">
        <w:rPr>
          <w:rFonts w:ascii="Calibri" w:hAnsi="Calibri" w:cs="Calibri"/>
          <w:b/>
          <w:color w:val="17365D" w:themeColor="text2" w:themeShade="BF"/>
        </w:rPr>
        <w:t>We have supported various families and children with the cost of trips so that all our children have had the opportunity to experience and flourish.</w:t>
      </w:r>
    </w:p>
    <w:p w14:paraId="3AA44CB3" w14:textId="4C1F4EEF" w:rsidR="00FF1352" w:rsidRDefault="00FF1352" w:rsidP="00F75C97">
      <w:pPr>
        <w:pStyle w:val="NormalWeb"/>
        <w:rPr>
          <w:rFonts w:ascii="Calibri" w:hAnsi="Calibri" w:cs="Calibri"/>
          <w:b/>
          <w:color w:val="17365D" w:themeColor="text2" w:themeShade="BF"/>
        </w:rPr>
      </w:pPr>
    </w:p>
    <w:p w14:paraId="682413D8" w14:textId="1D1B30D2" w:rsidR="00FF1352" w:rsidRPr="00FF1352" w:rsidRDefault="00FF1352" w:rsidP="00F75C97">
      <w:pPr>
        <w:pStyle w:val="NormalWeb"/>
        <w:rPr>
          <w:rFonts w:ascii="Calibri" w:hAnsi="Calibri" w:cs="Calibri"/>
          <w:b/>
          <w:color w:val="17365D" w:themeColor="text2" w:themeShade="BF"/>
          <w:u w:val="single"/>
        </w:rPr>
      </w:pPr>
      <w:r w:rsidRPr="00FF1352">
        <w:rPr>
          <w:rFonts w:ascii="Calibri" w:hAnsi="Calibri" w:cs="Calibri"/>
          <w:b/>
          <w:color w:val="17365D" w:themeColor="text2" w:themeShade="BF"/>
          <w:u w:val="single"/>
        </w:rPr>
        <w:lastRenderedPageBreak/>
        <w:t>Review 2023-24</w:t>
      </w:r>
    </w:p>
    <w:p w14:paraId="71702780" w14:textId="7A147F66" w:rsidR="00FF1352" w:rsidRPr="00E27D5C" w:rsidRDefault="00FF1352" w:rsidP="00FF1352">
      <w:pPr>
        <w:pStyle w:val="NormalWeb"/>
        <w:rPr>
          <w:rFonts w:ascii="Calibri" w:hAnsi="Calibri" w:cs="Calibri"/>
          <w:b/>
          <w:color w:val="17365D" w:themeColor="text2" w:themeShade="BF"/>
        </w:rPr>
      </w:pPr>
      <w:r w:rsidRPr="00E27D5C">
        <w:rPr>
          <w:rFonts w:ascii="Calibri" w:hAnsi="Calibri" w:cs="Calibri"/>
          <w:b/>
          <w:color w:val="17365D" w:themeColor="text2" w:themeShade="BF"/>
        </w:rPr>
        <w:t xml:space="preserve">Behaviour CPD and development has </w:t>
      </w:r>
      <w:r>
        <w:rPr>
          <w:rFonts w:ascii="Calibri" w:hAnsi="Calibri" w:cs="Calibri"/>
          <w:b/>
          <w:color w:val="17365D" w:themeColor="text2" w:themeShade="BF"/>
        </w:rPr>
        <w:t xml:space="preserve">continued. Staff have been provided with </w:t>
      </w:r>
      <w:proofErr w:type="spellStart"/>
      <w:r>
        <w:rPr>
          <w:rFonts w:ascii="Calibri" w:hAnsi="Calibri" w:cs="Calibri"/>
          <w:b/>
          <w:color w:val="17365D" w:themeColor="text2" w:themeShade="BF"/>
        </w:rPr>
        <w:t>Mappa</w:t>
      </w:r>
      <w:proofErr w:type="spellEnd"/>
      <w:r>
        <w:rPr>
          <w:rFonts w:ascii="Calibri" w:hAnsi="Calibri" w:cs="Calibri"/>
          <w:b/>
          <w:color w:val="17365D" w:themeColor="text2" w:themeShade="BF"/>
        </w:rPr>
        <w:t xml:space="preserve"> training and trauma informed approach to behaviour management.</w:t>
      </w:r>
    </w:p>
    <w:p w14:paraId="76A86025" w14:textId="77777777" w:rsidR="00FF1352" w:rsidRPr="00E27D5C" w:rsidRDefault="00FF1352" w:rsidP="00FF1352">
      <w:pPr>
        <w:pStyle w:val="NormalWeb"/>
        <w:rPr>
          <w:rFonts w:ascii="Calibri" w:hAnsi="Calibri" w:cs="Calibri"/>
          <w:b/>
          <w:color w:val="17365D" w:themeColor="text2" w:themeShade="BF"/>
        </w:rPr>
      </w:pPr>
      <w:r w:rsidRPr="00E27D5C">
        <w:rPr>
          <w:rFonts w:ascii="Calibri" w:hAnsi="Calibri" w:cs="Calibri"/>
          <w:b/>
          <w:color w:val="17365D" w:themeColor="text2" w:themeShade="BF"/>
        </w:rPr>
        <w:t>Full time Pastoral support has ensured timely support can be offered to families prior to early help. Pastoral Manager supports and cares for those pupils and their families involved in Child Protection Plans, MARAC Plans, Child in Need Plans and Family Support Plans. This person is also the school’s Designated Safeguarding Lead, a member of the School Safeguarding Team and works with a wide range of professionals and external agencies who support disadvantaged pupils and their families. At a time when external services are limited – this has been hugely beneficial.</w:t>
      </w:r>
    </w:p>
    <w:p w14:paraId="347D5504" w14:textId="77777777" w:rsidR="00FF1352" w:rsidRPr="00E27D5C" w:rsidRDefault="00FF1352" w:rsidP="00FF1352">
      <w:pPr>
        <w:pStyle w:val="NormalWeb"/>
        <w:rPr>
          <w:rFonts w:ascii="Calibri" w:hAnsi="Calibri" w:cs="Calibri"/>
          <w:b/>
          <w:color w:val="17365D" w:themeColor="text2" w:themeShade="BF"/>
        </w:rPr>
      </w:pPr>
      <w:r w:rsidRPr="00E27D5C">
        <w:rPr>
          <w:rFonts w:ascii="Calibri" w:hAnsi="Calibri" w:cs="Calibri"/>
          <w:b/>
          <w:color w:val="17365D" w:themeColor="text2" w:themeShade="BF"/>
        </w:rPr>
        <w:t xml:space="preserve">Pastoral </w:t>
      </w:r>
      <w:proofErr w:type="gramStart"/>
      <w:r w:rsidRPr="00E27D5C">
        <w:rPr>
          <w:rFonts w:ascii="Calibri" w:hAnsi="Calibri" w:cs="Calibri"/>
          <w:b/>
          <w:color w:val="17365D" w:themeColor="text2" w:themeShade="BF"/>
        </w:rPr>
        <w:t>support  0.6</w:t>
      </w:r>
      <w:proofErr w:type="gramEnd"/>
      <w:r w:rsidRPr="00E27D5C">
        <w:rPr>
          <w:rFonts w:ascii="Calibri" w:hAnsi="Calibri" w:cs="Calibri"/>
          <w:b/>
          <w:color w:val="17365D" w:themeColor="text2" w:themeShade="BF"/>
        </w:rPr>
        <w:t xml:space="preserve"> days per week has been timetable to delivered pastoral groups, nurture, positive play at playtimes, out-door learning, settling child into school in the morning. Talk sessions have also been offered to support mental health and wellbeing.</w:t>
      </w:r>
    </w:p>
    <w:p w14:paraId="473351BF" w14:textId="6336BFFC" w:rsidR="00FF1352" w:rsidRPr="00E27D5C" w:rsidRDefault="00FF1352" w:rsidP="00FF1352">
      <w:pPr>
        <w:pStyle w:val="NormalWeb"/>
        <w:rPr>
          <w:rFonts w:ascii="Calibri" w:hAnsi="Calibri" w:cs="Calibri"/>
          <w:b/>
          <w:color w:val="17365D" w:themeColor="text2" w:themeShade="BF"/>
        </w:rPr>
      </w:pPr>
      <w:r w:rsidRPr="00E27D5C">
        <w:rPr>
          <w:rFonts w:ascii="Calibri" w:hAnsi="Calibri" w:cs="Calibri"/>
          <w:b/>
          <w:color w:val="17365D" w:themeColor="text2" w:themeShade="BF"/>
        </w:rPr>
        <w:t xml:space="preserve">We have </w:t>
      </w:r>
      <w:r>
        <w:rPr>
          <w:rFonts w:ascii="Calibri" w:hAnsi="Calibri" w:cs="Calibri"/>
          <w:b/>
          <w:color w:val="17365D" w:themeColor="text2" w:themeShade="BF"/>
        </w:rPr>
        <w:t xml:space="preserve">continued to </w:t>
      </w:r>
      <w:r w:rsidRPr="00E27D5C">
        <w:rPr>
          <w:rFonts w:ascii="Calibri" w:hAnsi="Calibri" w:cs="Calibri"/>
          <w:b/>
          <w:color w:val="17365D" w:themeColor="text2" w:themeShade="BF"/>
        </w:rPr>
        <w:t xml:space="preserve">use an academic mentor and teachers to provide maths and English school led tutoring. </w:t>
      </w:r>
    </w:p>
    <w:p w14:paraId="16D3D751" w14:textId="77777777" w:rsidR="00FF1352" w:rsidRPr="00E27D5C" w:rsidRDefault="00FF1352" w:rsidP="00FF1352">
      <w:pPr>
        <w:pStyle w:val="NormalWeb"/>
        <w:rPr>
          <w:rFonts w:ascii="Calibri" w:hAnsi="Calibri" w:cs="Calibri"/>
          <w:b/>
          <w:color w:val="17365D" w:themeColor="text2" w:themeShade="BF"/>
        </w:rPr>
      </w:pPr>
      <w:r w:rsidRPr="00E27D5C">
        <w:rPr>
          <w:rFonts w:ascii="Calibri" w:hAnsi="Calibri" w:cs="Calibri"/>
          <w:b/>
          <w:color w:val="17365D" w:themeColor="text2" w:themeShade="BF"/>
        </w:rPr>
        <w:t>School have initiated work with the Maths and English hub. Resources, CPD and staff training/release days have enabled key staff to be trained to enable dissemination of information to wider staff group.</w:t>
      </w:r>
    </w:p>
    <w:p w14:paraId="57F80A7A" w14:textId="602507E0" w:rsidR="00FF1352" w:rsidRPr="00FF1352" w:rsidRDefault="00FF1352" w:rsidP="00FF1352">
      <w:pPr>
        <w:pStyle w:val="NormalWeb"/>
        <w:rPr>
          <w:rFonts w:ascii="Calibri" w:hAnsi="Calibri" w:cs="Calibri"/>
          <w:b/>
          <w:color w:val="1F497D" w:themeColor="text2"/>
        </w:rPr>
      </w:pPr>
      <w:r w:rsidRPr="00E27D5C">
        <w:rPr>
          <w:rFonts w:ascii="Calibri" w:hAnsi="Calibri" w:cs="Calibri"/>
          <w:b/>
          <w:color w:val="17365D" w:themeColor="text2" w:themeShade="BF"/>
        </w:rPr>
        <w:t xml:space="preserve">We have supported various families and children with the cost of trips so that all our children </w:t>
      </w:r>
      <w:r w:rsidRPr="00FF1352">
        <w:rPr>
          <w:rFonts w:ascii="Calibri" w:hAnsi="Calibri" w:cs="Calibri"/>
          <w:b/>
          <w:color w:val="17365D" w:themeColor="text2" w:themeShade="BF"/>
        </w:rPr>
        <w:t xml:space="preserve">have </w:t>
      </w:r>
      <w:r w:rsidRPr="00FF1352">
        <w:rPr>
          <w:rFonts w:ascii="Calibri" w:hAnsi="Calibri" w:cs="Calibri"/>
          <w:b/>
          <w:color w:val="1F497D" w:themeColor="text2"/>
        </w:rPr>
        <w:t>had the opportunity to experience and flourish.</w:t>
      </w:r>
    </w:p>
    <w:p w14:paraId="6B0E8DC8" w14:textId="0A8EFAE5" w:rsidR="00FF1352" w:rsidRPr="00FF1352" w:rsidRDefault="00FF1352" w:rsidP="00FF1352">
      <w:pPr>
        <w:jc w:val="both"/>
        <w:rPr>
          <w:rFonts w:asciiTheme="minorHAnsi" w:hAnsiTheme="minorHAnsi" w:cstheme="minorHAnsi"/>
          <w:b/>
          <w:color w:val="1F497D" w:themeColor="text2"/>
        </w:rPr>
      </w:pPr>
      <w:r w:rsidRPr="00FF1352">
        <w:rPr>
          <w:rFonts w:asciiTheme="minorHAnsi" w:hAnsiTheme="minorHAnsi" w:cstheme="minorHAnsi"/>
          <w:b/>
          <w:color w:val="1F497D" w:themeColor="text2"/>
        </w:rPr>
        <w:t xml:space="preserve">School has provided a specialist music teacher half a day per week for the teaching and learning of music in the Foundation Stage and the training of junior aged pupils via a school choir. Promotes the development of speaking and listening skills, social skills and self-confidence and self-esteem. </w:t>
      </w:r>
    </w:p>
    <w:p w14:paraId="2A3BE475" w14:textId="4450D332" w:rsidR="00FF1352" w:rsidRPr="00EC7C10" w:rsidRDefault="00FF1352" w:rsidP="00FF1352">
      <w:pPr>
        <w:jc w:val="both"/>
        <w:rPr>
          <w:rFonts w:asciiTheme="minorHAnsi" w:hAnsiTheme="minorHAnsi" w:cstheme="minorHAnsi"/>
          <w:b/>
          <w:sz w:val="22"/>
          <w:szCs w:val="22"/>
        </w:rPr>
      </w:pPr>
    </w:p>
    <w:p w14:paraId="07ABF625" w14:textId="77777777" w:rsidR="00FF1352" w:rsidRDefault="00FF1352" w:rsidP="00FF1352">
      <w:pPr>
        <w:pStyle w:val="NormalWeb"/>
        <w:rPr>
          <w:rFonts w:ascii="Calibri" w:hAnsi="Calibri" w:cs="Calibri"/>
          <w:b/>
          <w:color w:val="17365D" w:themeColor="text2" w:themeShade="BF"/>
        </w:rPr>
      </w:pPr>
    </w:p>
    <w:p w14:paraId="5B0542CE" w14:textId="77777777" w:rsidR="00F75C97" w:rsidRDefault="00F75C97" w:rsidP="00D41425">
      <w:pPr>
        <w:pStyle w:val="NormalWeb"/>
        <w:rPr>
          <w:rFonts w:ascii="Calibri" w:hAnsi="Calibri" w:cs="Calibri"/>
          <w:color w:val="17365D" w:themeColor="text2" w:themeShade="BF"/>
        </w:rPr>
      </w:pPr>
    </w:p>
    <w:p w14:paraId="3B84AFCF" w14:textId="77777777" w:rsidR="00F75C97" w:rsidRPr="003130EC" w:rsidRDefault="00F75C97" w:rsidP="00D41425">
      <w:pPr>
        <w:pStyle w:val="NormalWeb"/>
        <w:rPr>
          <w:rFonts w:ascii="Calibri" w:hAnsi="Calibri" w:cs="Calibri"/>
          <w:color w:val="17365D" w:themeColor="text2" w:themeShade="BF"/>
        </w:rPr>
      </w:pPr>
    </w:p>
    <w:p w14:paraId="61618324" w14:textId="072654E7" w:rsidR="00264B34" w:rsidRPr="00D41425" w:rsidRDefault="00264B34" w:rsidP="00D41425">
      <w:pPr>
        <w:pStyle w:val="NormalWeb"/>
        <w:rPr>
          <w:rFonts w:asciiTheme="minorHAnsi" w:hAnsiTheme="minorHAnsi" w:cstheme="minorHAnsi"/>
          <w:color w:val="002060"/>
          <w:sz w:val="27"/>
          <w:szCs w:val="27"/>
        </w:rPr>
      </w:pPr>
    </w:p>
    <w:p w14:paraId="2A7D555F" w14:textId="77777777" w:rsidR="00E66558" w:rsidRPr="00D41425" w:rsidRDefault="00E66558">
      <w:pPr>
        <w:spacing w:after="0" w:line="240" w:lineRule="auto"/>
        <w:rPr>
          <w:rFonts w:asciiTheme="minorHAnsi" w:hAnsiTheme="minorHAnsi" w:cstheme="minorHAnsi"/>
          <w:color w:val="002060"/>
        </w:rPr>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6"/>
      <w:bookmarkEnd w:id="17"/>
      <w:bookmarkEnd w:id="18"/>
    </w:tbl>
    <w:p w14:paraId="2A7D5564" w14:textId="77777777" w:rsidR="00E66558" w:rsidRDefault="00E66558"/>
    <w:sectPr w:rsidR="00E66558">
      <w:headerReference w:type="default" r:id="rId16"/>
      <w:footerReference w:type="default" r:id="rId1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45282068" w:rsidR="005E28A4" w:rsidRDefault="009D71E8">
    <w:pPr>
      <w:pStyle w:val="Footer"/>
      <w:ind w:firstLine="4513"/>
    </w:pPr>
    <w:r>
      <w:fldChar w:fldCharType="begin"/>
    </w:r>
    <w:r>
      <w:instrText xml:space="preserve"> PAGE </w:instrText>
    </w:r>
    <w:r>
      <w:fldChar w:fldCharType="separate"/>
    </w:r>
    <w:r w:rsidR="00BE771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62E8169E" w:rsidR="005E28A4" w:rsidRDefault="002C3C9C" w:rsidP="001B3E0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04A52D7"/>
    <w:multiLevelType w:val="multilevel"/>
    <w:tmpl w:val="A3C44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3029F"/>
    <w:rsid w:val="00061E7E"/>
    <w:rsid w:val="00066B73"/>
    <w:rsid w:val="00092A48"/>
    <w:rsid w:val="00093A1B"/>
    <w:rsid w:val="000B6922"/>
    <w:rsid w:val="000C3006"/>
    <w:rsid w:val="00120AB1"/>
    <w:rsid w:val="001B3E0B"/>
    <w:rsid w:val="001D1E7C"/>
    <w:rsid w:val="001F2CE9"/>
    <w:rsid w:val="00241F94"/>
    <w:rsid w:val="00264B34"/>
    <w:rsid w:val="002C3C9C"/>
    <w:rsid w:val="002D638D"/>
    <w:rsid w:val="003130EC"/>
    <w:rsid w:val="00323CC4"/>
    <w:rsid w:val="003349BC"/>
    <w:rsid w:val="00373BCB"/>
    <w:rsid w:val="00384B1C"/>
    <w:rsid w:val="003C3680"/>
    <w:rsid w:val="003D61F0"/>
    <w:rsid w:val="003E2EBE"/>
    <w:rsid w:val="004044AA"/>
    <w:rsid w:val="00422C27"/>
    <w:rsid w:val="004A41FD"/>
    <w:rsid w:val="004C2A10"/>
    <w:rsid w:val="00531F7E"/>
    <w:rsid w:val="00536A4A"/>
    <w:rsid w:val="00565A0B"/>
    <w:rsid w:val="005E27FC"/>
    <w:rsid w:val="006E7FB1"/>
    <w:rsid w:val="00701B5A"/>
    <w:rsid w:val="00741B9E"/>
    <w:rsid w:val="00777509"/>
    <w:rsid w:val="0079137B"/>
    <w:rsid w:val="007C2F04"/>
    <w:rsid w:val="007F7560"/>
    <w:rsid w:val="0083507A"/>
    <w:rsid w:val="008853CA"/>
    <w:rsid w:val="008D1FDA"/>
    <w:rsid w:val="00904D88"/>
    <w:rsid w:val="0093519F"/>
    <w:rsid w:val="009372D3"/>
    <w:rsid w:val="00994819"/>
    <w:rsid w:val="009D71E8"/>
    <w:rsid w:val="00A877C9"/>
    <w:rsid w:val="00B03637"/>
    <w:rsid w:val="00B10F9B"/>
    <w:rsid w:val="00B223DB"/>
    <w:rsid w:val="00B22D3F"/>
    <w:rsid w:val="00B4764B"/>
    <w:rsid w:val="00BB1A7F"/>
    <w:rsid w:val="00BE771B"/>
    <w:rsid w:val="00C12205"/>
    <w:rsid w:val="00C14980"/>
    <w:rsid w:val="00D33FE5"/>
    <w:rsid w:val="00D41425"/>
    <w:rsid w:val="00D52767"/>
    <w:rsid w:val="00E27D5C"/>
    <w:rsid w:val="00E4264D"/>
    <w:rsid w:val="00E66558"/>
    <w:rsid w:val="00E74504"/>
    <w:rsid w:val="00E82789"/>
    <w:rsid w:val="00EC7C10"/>
    <w:rsid w:val="00F41A49"/>
    <w:rsid w:val="00F724AA"/>
    <w:rsid w:val="00F75C97"/>
    <w:rsid w:val="00FD1824"/>
    <w:rsid w:val="00FF1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rsid w:val="00904D88"/>
    <w:rPr>
      <w:color w:val="808080"/>
    </w:rPr>
  </w:style>
  <w:style w:type="paragraph" w:styleId="NormalWeb">
    <w:name w:val="Normal (Web)"/>
    <w:basedOn w:val="Normal"/>
    <w:uiPriority w:val="99"/>
    <w:semiHidden/>
    <w:unhideWhenUsed/>
    <w:rsid w:val="00D41425"/>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75720">
      <w:bodyDiv w:val="1"/>
      <w:marLeft w:val="0"/>
      <w:marRight w:val="0"/>
      <w:marTop w:val="0"/>
      <w:marBottom w:val="0"/>
      <w:divBdr>
        <w:top w:val="none" w:sz="0" w:space="0" w:color="auto"/>
        <w:left w:val="none" w:sz="0" w:space="0" w:color="auto"/>
        <w:bottom w:val="none" w:sz="0" w:space="0" w:color="auto"/>
        <w:right w:val="none" w:sz="0" w:space="0" w:color="auto"/>
      </w:divBdr>
    </w:div>
    <w:div w:id="1678382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cationendowmentfoundation.org.uk/support-for-schools/school-improvement-planning/2-targeted-academic-suppor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endowmentfoundation.org.uk/support-for-schools/school-improvement-planning/2-targeted-academic-sup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projects-and-evaluation/projects/national-tutoring-programme-ntp-academic-mentoring?utm_source=/projects-and-evaluation/projects/national-tutoring-programme-ntp-academic-mentoring&amp;utm_medium=search&amp;utm_campaign=site_search&amp;search_term=Academic" TargetMode="External"/><Relationship Id="rId5" Type="http://schemas.openxmlformats.org/officeDocument/2006/relationships/webSettings" Target="webSettings.xml"/><Relationship Id="rId15" Type="http://schemas.openxmlformats.org/officeDocument/2006/relationships/hyperlink" Target="https://educationendowmentfoundation.org.uk/support-for-schools/school-improvement-planning/3-wider-strategies" TargetMode="External"/><Relationship Id="rId10" Type="http://schemas.openxmlformats.org/officeDocument/2006/relationships/hyperlink" Target="https://educationendowmentfoundation.org.uk/education-evidence/guidance-reports/sen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cationendowmentfoundation.org.uk/support-for-schools/school-improvement-planning/2-targeted-academic-support" TargetMode="External"/><Relationship Id="rId14" Type="http://schemas.openxmlformats.org/officeDocument/2006/relationships/hyperlink" Target="https://www.lbq.org/E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FDD5A-D8A1-4BE1-A5D1-69C12C13B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3338</Words>
  <Characters>19027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Andrew Woodward</cp:lastModifiedBy>
  <cp:revision>2</cp:revision>
  <cp:lastPrinted>2021-11-30T09:30:00Z</cp:lastPrinted>
  <dcterms:created xsi:type="dcterms:W3CDTF">2024-11-05T12:03:00Z</dcterms:created>
  <dcterms:modified xsi:type="dcterms:W3CDTF">2024-11-05T12:03:00Z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